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A53" w:rsidRPr="00772A53" w:rsidRDefault="00772A53" w:rsidP="00772A53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 w:rsidRPr="00772A53">
        <w:rPr>
          <w:rFonts w:ascii="Times New Roman" w:hAnsi="Times New Roman" w:cs="Times New Roman"/>
        </w:rPr>
        <w:t xml:space="preserve">                       Муниципальное бюджетное общеобразовательное учреждение</w:t>
      </w:r>
    </w:p>
    <w:p w:rsidR="00772A53" w:rsidRPr="00772A53" w:rsidRDefault="00772A53" w:rsidP="00772A5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772A53">
        <w:rPr>
          <w:rFonts w:ascii="Times New Roman" w:hAnsi="Times New Roman" w:cs="Times New Roman"/>
        </w:rPr>
        <w:t xml:space="preserve">                «СОШ №3 с. Алхан-Кала Грозненского муниципального района Чеченской</w:t>
      </w:r>
      <w:r w:rsidRPr="00772A53">
        <w:rPr>
          <w:rFonts w:ascii="Times New Roman" w:hAnsi="Times New Roman" w:cs="Times New Roman"/>
        </w:rPr>
        <w:tab/>
      </w:r>
    </w:p>
    <w:p w:rsidR="00772A53" w:rsidRPr="00772A53" w:rsidRDefault="00772A53" w:rsidP="00772A5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772A53">
        <w:rPr>
          <w:rFonts w:ascii="Times New Roman" w:hAnsi="Times New Roman" w:cs="Times New Roman"/>
        </w:rPr>
        <w:t xml:space="preserve">Республики имени </w:t>
      </w:r>
      <w:proofErr w:type="spellStart"/>
      <w:r w:rsidRPr="00772A53">
        <w:rPr>
          <w:rFonts w:ascii="Times New Roman" w:hAnsi="Times New Roman" w:cs="Times New Roman"/>
        </w:rPr>
        <w:t>Сатиной</w:t>
      </w:r>
      <w:proofErr w:type="spellEnd"/>
      <w:r w:rsidRPr="00772A53">
        <w:rPr>
          <w:rFonts w:ascii="Times New Roman" w:hAnsi="Times New Roman" w:cs="Times New Roman"/>
        </w:rPr>
        <w:t xml:space="preserve"> Е.П.» </w:t>
      </w:r>
    </w:p>
    <w:p w:rsidR="00772A53" w:rsidRPr="00772A53" w:rsidRDefault="00772A53" w:rsidP="00772A5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2A53" w:rsidRPr="00772A53" w:rsidRDefault="00772A53" w:rsidP="00772A53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 w:rsidRPr="00772A53">
        <w:rPr>
          <w:rFonts w:ascii="Times New Roman" w:hAnsi="Times New Roman" w:cs="Times New Roman"/>
        </w:rPr>
        <w:t>366005 ЧР Грозненский муниципальный район,</w:t>
      </w:r>
    </w:p>
    <w:p w:rsidR="00772A53" w:rsidRPr="00772A53" w:rsidRDefault="00772A53" w:rsidP="00772A53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u w:val="single"/>
        </w:rPr>
      </w:pPr>
      <w:r w:rsidRPr="00772A53">
        <w:rPr>
          <w:rFonts w:ascii="Times New Roman" w:hAnsi="Times New Roman" w:cs="Times New Roman"/>
          <w:u w:val="single"/>
        </w:rPr>
        <w:t>с. Алхан-Кала, ул. Мира,29а                                                                               8(928) 087-78-47</w:t>
      </w:r>
    </w:p>
    <w:p w:rsidR="00772A53" w:rsidRPr="00772A53" w:rsidRDefault="00772A53" w:rsidP="00772A53">
      <w:pPr>
        <w:spacing w:after="200" w:line="276" w:lineRule="auto"/>
        <w:rPr>
          <w:rFonts w:ascii="Times New Roman" w:eastAsiaTheme="minorEastAsia" w:hAnsi="Times New Roman" w:cs="Times New Roman"/>
          <w:color w:val="0563C1" w:themeColor="hyperlink"/>
          <w:u w:val="single"/>
          <w:lang w:eastAsia="ru-RU"/>
        </w:rPr>
      </w:pPr>
      <w:proofErr w:type="spellStart"/>
      <w:r w:rsidRPr="00772A53">
        <w:rPr>
          <w:rFonts w:ascii="Times New Roman" w:eastAsiaTheme="minorEastAsia" w:hAnsi="Times New Roman" w:cs="Times New Roman"/>
          <w:u w:val="single"/>
          <w:lang w:eastAsia="ru-RU"/>
        </w:rPr>
        <w:t>инн</w:t>
      </w:r>
      <w:proofErr w:type="spellEnd"/>
      <w:r w:rsidRPr="00772A53">
        <w:rPr>
          <w:rFonts w:ascii="Times New Roman" w:eastAsiaTheme="minorEastAsia" w:hAnsi="Times New Roman" w:cs="Times New Roman"/>
          <w:u w:val="single"/>
          <w:lang w:eastAsia="ru-RU"/>
        </w:rPr>
        <w:t xml:space="preserve"> 2004005966     </w:t>
      </w:r>
      <w:proofErr w:type="spellStart"/>
      <w:r w:rsidRPr="00772A53">
        <w:rPr>
          <w:rFonts w:ascii="Times New Roman" w:eastAsiaTheme="minorEastAsia" w:hAnsi="Times New Roman" w:cs="Times New Roman"/>
          <w:u w:val="single"/>
          <w:lang w:eastAsia="ru-RU"/>
        </w:rPr>
        <w:t>огрн</w:t>
      </w:r>
      <w:proofErr w:type="spellEnd"/>
      <w:r w:rsidRPr="00772A53">
        <w:rPr>
          <w:rFonts w:ascii="Times New Roman" w:eastAsiaTheme="minorEastAsia" w:hAnsi="Times New Roman" w:cs="Times New Roman"/>
          <w:u w:val="single"/>
          <w:lang w:eastAsia="ru-RU"/>
        </w:rPr>
        <w:t xml:space="preserve"> 1092034000596         </w:t>
      </w:r>
      <w:proofErr w:type="spellStart"/>
      <w:r w:rsidRPr="00772A53">
        <w:rPr>
          <w:rFonts w:ascii="Times New Roman" w:eastAsiaTheme="minorEastAsia" w:hAnsi="Times New Roman" w:cs="Times New Roman"/>
          <w:u w:val="single"/>
          <w:lang w:eastAsia="ru-RU"/>
        </w:rPr>
        <w:t>кпп</w:t>
      </w:r>
      <w:proofErr w:type="spellEnd"/>
      <w:r w:rsidRPr="00772A53">
        <w:rPr>
          <w:rFonts w:ascii="Times New Roman" w:eastAsiaTheme="minorEastAsia" w:hAnsi="Times New Roman" w:cs="Times New Roman"/>
          <w:u w:val="single"/>
          <w:lang w:eastAsia="ru-RU"/>
        </w:rPr>
        <w:t xml:space="preserve">  200401001</w:t>
      </w:r>
      <w:hyperlink r:id="rId5" w:history="1">
        <w:r w:rsidRPr="00772A53">
          <w:rPr>
            <w:rFonts w:ascii="Times New Roman" w:eastAsiaTheme="minorEastAsia" w:hAnsi="Times New Roman" w:cs="Times New Roman"/>
            <w:color w:val="0563C1" w:themeColor="hyperlink"/>
            <w:u w:val="single"/>
            <w:lang w:val="en-US" w:eastAsia="ru-RU"/>
          </w:rPr>
          <w:t>larisa</w:t>
        </w:r>
        <w:r w:rsidRPr="00772A53">
          <w:rPr>
            <w:rFonts w:ascii="Times New Roman" w:eastAsiaTheme="minorEastAsia" w:hAnsi="Times New Roman" w:cs="Times New Roman"/>
            <w:color w:val="0563C1" w:themeColor="hyperlink"/>
            <w:u w:val="single"/>
            <w:lang w:eastAsia="ru-RU"/>
          </w:rPr>
          <w:t>.</w:t>
        </w:r>
        <w:r w:rsidRPr="00772A53">
          <w:rPr>
            <w:rFonts w:ascii="Times New Roman" w:eastAsiaTheme="minorEastAsia" w:hAnsi="Times New Roman" w:cs="Times New Roman"/>
            <w:color w:val="0563C1" w:themeColor="hyperlink"/>
            <w:u w:val="single"/>
            <w:lang w:val="en-US" w:eastAsia="ru-RU"/>
          </w:rPr>
          <w:t>karimova</w:t>
        </w:r>
        <w:r w:rsidRPr="00772A53">
          <w:rPr>
            <w:rFonts w:ascii="Times New Roman" w:eastAsiaTheme="minorEastAsia" w:hAnsi="Times New Roman" w:cs="Times New Roman"/>
            <w:color w:val="0563C1" w:themeColor="hyperlink"/>
            <w:u w:val="single"/>
            <w:lang w:eastAsia="ru-RU"/>
          </w:rPr>
          <w:t>.75@</w:t>
        </w:r>
        <w:r w:rsidRPr="00772A53">
          <w:rPr>
            <w:rFonts w:ascii="Times New Roman" w:eastAsiaTheme="minorEastAsia" w:hAnsi="Times New Roman" w:cs="Times New Roman"/>
            <w:color w:val="0563C1" w:themeColor="hyperlink"/>
            <w:u w:val="single"/>
            <w:lang w:val="en-US" w:eastAsia="ru-RU"/>
          </w:rPr>
          <w:t>mail</w:t>
        </w:r>
        <w:r w:rsidRPr="00772A53">
          <w:rPr>
            <w:rFonts w:ascii="Times New Roman" w:eastAsiaTheme="minorEastAsia" w:hAnsi="Times New Roman" w:cs="Times New Roman"/>
            <w:color w:val="0563C1" w:themeColor="hyperlink"/>
            <w:u w:val="single"/>
            <w:lang w:eastAsia="ru-RU"/>
          </w:rPr>
          <w:t>.</w:t>
        </w:r>
        <w:proofErr w:type="spellStart"/>
        <w:r w:rsidRPr="00772A53">
          <w:rPr>
            <w:rFonts w:ascii="Times New Roman" w:eastAsiaTheme="minorEastAsia" w:hAnsi="Times New Roman" w:cs="Times New Roman"/>
            <w:color w:val="0563C1" w:themeColor="hyperlink"/>
            <w:u w:val="single"/>
            <w:lang w:val="en-US" w:eastAsia="ru-RU"/>
          </w:rPr>
          <w:t>ru</w:t>
        </w:r>
        <w:proofErr w:type="spellEnd"/>
      </w:hyperlink>
    </w:p>
    <w:p w:rsidR="00772A53" w:rsidRDefault="00772A53" w:rsidP="00CA6A3A">
      <w:pPr>
        <w:pStyle w:val="a3"/>
        <w:jc w:val="center"/>
        <w:rPr>
          <w:b/>
          <w:bCs/>
        </w:rPr>
      </w:pPr>
    </w:p>
    <w:p w:rsidR="00772A53" w:rsidRDefault="00772A53" w:rsidP="00CA6A3A">
      <w:pPr>
        <w:pStyle w:val="a3"/>
        <w:jc w:val="center"/>
        <w:rPr>
          <w:b/>
          <w:bCs/>
        </w:rPr>
      </w:pPr>
    </w:p>
    <w:p w:rsidR="00772A53" w:rsidRDefault="00CA6A3A" w:rsidP="00CA6A3A">
      <w:pPr>
        <w:pStyle w:val="a3"/>
        <w:jc w:val="center"/>
        <w:rPr>
          <w:b/>
          <w:bCs/>
        </w:rPr>
      </w:pPr>
      <w:r>
        <w:rPr>
          <w:b/>
          <w:bCs/>
        </w:rPr>
        <w:t xml:space="preserve">Отчет </w:t>
      </w:r>
    </w:p>
    <w:p w:rsidR="00CA6A3A" w:rsidRDefault="00CA6A3A" w:rsidP="00CA6A3A">
      <w:pPr>
        <w:pStyle w:val="a3"/>
        <w:jc w:val="center"/>
      </w:pPr>
      <w:r>
        <w:rPr>
          <w:b/>
          <w:bCs/>
        </w:rPr>
        <w:t>о работе по профилактике детского дорожно-транспортного травматизма</w:t>
      </w:r>
    </w:p>
    <w:p w:rsidR="00CA6A3A" w:rsidRDefault="00772A53" w:rsidP="00772A53">
      <w:pPr>
        <w:pStyle w:val="a3"/>
        <w:jc w:val="center"/>
      </w:pPr>
      <w:r>
        <w:rPr>
          <w:b/>
          <w:bCs/>
        </w:rPr>
        <w:t>за 2019 – 2020</w:t>
      </w:r>
      <w:r w:rsidR="00CA6A3A">
        <w:rPr>
          <w:b/>
          <w:bCs/>
        </w:rPr>
        <w:t xml:space="preserve"> учебный год</w:t>
      </w:r>
    </w:p>
    <w:p w:rsidR="00CA6A3A" w:rsidRDefault="00CA6A3A" w:rsidP="00772A53">
      <w:pPr>
        <w:pStyle w:val="a3"/>
        <w:ind w:left="-850"/>
      </w:pPr>
      <w:r>
        <w:t xml:space="preserve">Сохранение жизни и здоровья юных участников дорожного движения имеет социальные, экологические, психологические, правовые, нравственные, эстетические и педагогические аспекты. Профилактика травматизма детей возможна не только при условии их специальной подготовленности к безопасной жизнедеятельности в транспортной среде, но и к формированию у них высокого уровня транспортной культуры. </w:t>
      </w:r>
    </w:p>
    <w:p w:rsidR="00CA6A3A" w:rsidRDefault="00CA6A3A" w:rsidP="00772A53">
      <w:pPr>
        <w:pStyle w:val="a3"/>
        <w:ind w:left="-850"/>
      </w:pPr>
      <w:r>
        <w:t>Для улучшения положения на дорогах необходима пропаганда ПДД в учебных заведениях на разных уровнях.</w:t>
      </w:r>
    </w:p>
    <w:p w:rsidR="00CA6A3A" w:rsidRDefault="00CA6A3A" w:rsidP="00772A53">
      <w:pPr>
        <w:pStyle w:val="a3"/>
        <w:spacing w:line="360" w:lineRule="auto"/>
        <w:ind w:left="-850"/>
      </w:pPr>
      <w:r>
        <w:t>В целях активизации деятельности по предупреждению детского дорожно-транспортного травма</w:t>
      </w:r>
      <w:r w:rsidR="00C4247D">
        <w:t>тизма в школе на протяжении 2019-2020</w:t>
      </w:r>
      <w:bookmarkStart w:id="0" w:name="_GoBack"/>
      <w:bookmarkEnd w:id="0"/>
      <w:r>
        <w:t xml:space="preserve"> учебного года проводилась профилактическая работа в соответствии с планом профилактики детского дорожно-транспортного травматизма. </w:t>
      </w:r>
    </w:p>
    <w:p w:rsidR="00CA6A3A" w:rsidRDefault="00CA6A3A" w:rsidP="00772A53">
      <w:pPr>
        <w:pStyle w:val="a3"/>
        <w:spacing w:line="360" w:lineRule="auto"/>
        <w:ind w:left="-850"/>
      </w:pPr>
      <w:r>
        <w:t>Для организации эффективной профилактической работы в данном направлении, совершенствования её содержания, форм и методов в школе были проведены следующие мероприятия:</w:t>
      </w:r>
    </w:p>
    <w:p w:rsidR="00CA6A3A" w:rsidRDefault="00CA6A3A" w:rsidP="00772A53">
      <w:pPr>
        <w:pStyle w:val="a3"/>
        <w:numPr>
          <w:ilvl w:val="0"/>
          <w:numId w:val="1"/>
        </w:numPr>
        <w:spacing w:line="360" w:lineRule="auto"/>
        <w:ind w:left="-850"/>
      </w:pPr>
      <w:r>
        <w:t>Профилактическая работа инспектора ДПС.</w:t>
      </w:r>
    </w:p>
    <w:p w:rsidR="00CA6A3A" w:rsidRDefault="00CA6A3A" w:rsidP="00772A53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-850"/>
      </w:pPr>
      <w:r>
        <w:t xml:space="preserve">Акция </w:t>
      </w:r>
      <w:proofErr w:type="gramStart"/>
      <w:r>
        <w:t>« Снова</w:t>
      </w:r>
      <w:proofErr w:type="gramEnd"/>
      <w:r>
        <w:t xml:space="preserve"> в школу!» (сентябрь) в рамках которой проведены:</w:t>
      </w:r>
    </w:p>
    <w:p w:rsidR="00CA6A3A" w:rsidRDefault="00CA6A3A" w:rsidP="00772A53">
      <w:pPr>
        <w:pStyle w:val="a3"/>
        <w:spacing w:line="360" w:lineRule="auto"/>
        <w:ind w:left="-850"/>
      </w:pPr>
      <w:r>
        <w:t>2.1 Классные часы по безопасности дорожного движения во 1-11 классах по темам: «Осторожно дорога», «Юный пешеход», «Уважайте каждый знак», «Правила поведения пешехода на дорогах». На классных часах с учащимися проведены беседы, проанализированы ситуации на дорогах, которые ведут к детскому травматизму. В классных часах приняли участие учащиеся 1-11 классов вместе с классными руководителями. На классных часах с обучающимися проведены беседы, проанализированы ситуации на дорогах, которые ведут к детскому травматизму.</w:t>
      </w:r>
    </w:p>
    <w:p w:rsidR="00CA6A3A" w:rsidRDefault="00CA6A3A" w:rsidP="00772A53">
      <w:pPr>
        <w:pStyle w:val="a3"/>
        <w:spacing w:line="360" w:lineRule="auto"/>
        <w:ind w:left="-850"/>
      </w:pPr>
      <w:r>
        <w:lastRenderedPageBreak/>
        <w:t>2.2 На совещание при директоре рассмотрен вопрос о состоянии работы по предупреждению детского дорожно-транспортного травматизма, определены меры повышения эффективности работы.</w:t>
      </w:r>
    </w:p>
    <w:p w:rsidR="00CA6A3A" w:rsidRDefault="00CA6A3A" w:rsidP="00772A53">
      <w:pPr>
        <w:pStyle w:val="a3"/>
        <w:spacing w:line="360" w:lineRule="auto"/>
        <w:ind w:left="-850"/>
      </w:pPr>
      <w:r>
        <w:t>2.3 На родительском собрании рассмотрены вопросы детского дорожно-транспортного травматизма; использование светоотражающих элементов в темное время суток, проведены беседы с родителями-водителями об обязательном применении ремней безопасности и детских удерживающих устройств при перевозке детей в салоне автомобиля, о запрещении детям езды на велосипедах по проезжей части дорог до достижения ими 14-летнего возраста.</w:t>
      </w:r>
    </w:p>
    <w:p w:rsidR="00CA6A3A" w:rsidRDefault="00CA6A3A" w:rsidP="00772A53">
      <w:pPr>
        <w:pStyle w:val="a3"/>
        <w:numPr>
          <w:ilvl w:val="0"/>
          <w:numId w:val="2"/>
        </w:numPr>
        <w:spacing w:line="360" w:lineRule="auto"/>
        <w:ind w:left="-490"/>
      </w:pPr>
      <w:r>
        <w:t>Продолжает работу отряд ЮИД. Он сф</w:t>
      </w:r>
      <w:r w:rsidR="00772A53">
        <w:t xml:space="preserve">ормирован в этом году на базе 8а класса. Численность- 10 человек. Возраст – 14-15 лет. Командир- </w:t>
      </w:r>
      <w:proofErr w:type="spellStart"/>
      <w:r w:rsidR="00772A53">
        <w:t>Байсултанов</w:t>
      </w:r>
      <w:proofErr w:type="spellEnd"/>
      <w:r w:rsidR="00772A53">
        <w:t xml:space="preserve"> </w:t>
      </w:r>
      <w:proofErr w:type="spellStart"/>
      <w:r w:rsidR="00772A53">
        <w:t>Зайнди</w:t>
      </w:r>
      <w:proofErr w:type="spellEnd"/>
      <w:r>
        <w:t>.</w:t>
      </w:r>
    </w:p>
    <w:p w:rsidR="00CA6A3A" w:rsidRDefault="00CA6A3A" w:rsidP="00772A53">
      <w:pPr>
        <w:pStyle w:val="a3"/>
        <w:numPr>
          <w:ilvl w:val="0"/>
          <w:numId w:val="2"/>
        </w:numPr>
        <w:spacing w:line="360" w:lineRule="auto"/>
        <w:ind w:left="-490"/>
      </w:pPr>
      <w:r>
        <w:t>Проведены индивидуальные беседы с обучающимися.</w:t>
      </w:r>
    </w:p>
    <w:p w:rsidR="00CA6A3A" w:rsidRDefault="00CA6A3A" w:rsidP="00772A53">
      <w:pPr>
        <w:pStyle w:val="a3"/>
        <w:numPr>
          <w:ilvl w:val="0"/>
          <w:numId w:val="2"/>
        </w:numPr>
        <w:spacing w:line="360" w:lineRule="auto"/>
        <w:ind w:left="-490"/>
      </w:pPr>
      <w:r>
        <w:t xml:space="preserve">В начале и в конце каждой четверти проводятся инструктажи на тему </w:t>
      </w:r>
      <w:r>
        <w:rPr>
          <w:color w:val="000000"/>
        </w:rPr>
        <w:t xml:space="preserve">«У правил дорог каникул не бывает», на которых проводится инструктаж по правилам дорожного движения пешеходов. </w:t>
      </w:r>
    </w:p>
    <w:p w:rsidR="00CA6A3A" w:rsidRDefault="00CA6A3A" w:rsidP="00772A53">
      <w:pPr>
        <w:pStyle w:val="a3"/>
        <w:numPr>
          <w:ilvl w:val="0"/>
          <w:numId w:val="2"/>
        </w:numPr>
        <w:spacing w:line="360" w:lineRule="auto"/>
        <w:ind w:left="-490"/>
      </w:pPr>
      <w:r>
        <w:t>В рамках предмета ОБЖ в 5-9 классах проводятся уроки по ПДД, согласно региональной программы.</w:t>
      </w:r>
    </w:p>
    <w:p w:rsidR="00CA6A3A" w:rsidRDefault="00CA6A3A" w:rsidP="00772A53">
      <w:pPr>
        <w:pStyle w:val="a3"/>
        <w:numPr>
          <w:ilvl w:val="0"/>
          <w:numId w:val="2"/>
        </w:numPr>
        <w:spacing w:line="360" w:lineRule="auto"/>
        <w:ind w:left="-490"/>
      </w:pPr>
      <w:r>
        <w:t>Изучение правил поведения детей на улице и правил дорожного движения в рамках учебного курса «Окружающий мир» в 1-4-х классах.</w:t>
      </w:r>
    </w:p>
    <w:p w:rsidR="00CA6A3A" w:rsidRDefault="00CA6A3A" w:rsidP="00772A53">
      <w:pPr>
        <w:pStyle w:val="a3"/>
        <w:numPr>
          <w:ilvl w:val="0"/>
          <w:numId w:val="2"/>
        </w:numPr>
        <w:ind w:left="-490"/>
      </w:pPr>
      <w:r>
        <w:t>Внеклассные мероприятия:</w:t>
      </w:r>
    </w:p>
    <w:p w:rsidR="00CA6A3A" w:rsidRDefault="00CA6A3A" w:rsidP="00772A53">
      <w:pPr>
        <w:pStyle w:val="a3"/>
        <w:numPr>
          <w:ilvl w:val="0"/>
          <w:numId w:val="3"/>
        </w:numPr>
        <w:ind w:left="-490"/>
      </w:pPr>
      <w:r>
        <w:t>1-2 классы - классный час «Азбука дорожного движения»</w:t>
      </w:r>
    </w:p>
    <w:p w:rsidR="00CA6A3A" w:rsidRDefault="00CA6A3A" w:rsidP="00772A53">
      <w:pPr>
        <w:pStyle w:val="a3"/>
        <w:numPr>
          <w:ilvl w:val="0"/>
          <w:numId w:val="3"/>
        </w:numPr>
        <w:ind w:left="-490"/>
      </w:pPr>
      <w:r>
        <w:t>3 класс - классный час «Дорожные знаки»</w:t>
      </w:r>
    </w:p>
    <w:p w:rsidR="00CA6A3A" w:rsidRDefault="00CA6A3A" w:rsidP="00772A53">
      <w:pPr>
        <w:pStyle w:val="a3"/>
        <w:numPr>
          <w:ilvl w:val="0"/>
          <w:numId w:val="3"/>
        </w:numPr>
        <w:ind w:left="-490"/>
      </w:pPr>
      <w:r>
        <w:t>4 класс-«Улица полна неожиданностей»</w:t>
      </w:r>
    </w:p>
    <w:p w:rsidR="00CA6A3A" w:rsidRDefault="00CA6A3A" w:rsidP="00772A53">
      <w:pPr>
        <w:pStyle w:val="a3"/>
        <w:numPr>
          <w:ilvl w:val="0"/>
          <w:numId w:val="3"/>
        </w:numPr>
        <w:ind w:left="-490"/>
      </w:pPr>
      <w:r>
        <w:t>5 класс - классный час «Дорога без опасностей"</w:t>
      </w:r>
    </w:p>
    <w:p w:rsidR="00CA6A3A" w:rsidRDefault="00CA6A3A" w:rsidP="00772A53">
      <w:pPr>
        <w:pStyle w:val="a3"/>
        <w:numPr>
          <w:ilvl w:val="0"/>
          <w:numId w:val="3"/>
        </w:numPr>
        <w:ind w:left="-490"/>
      </w:pPr>
      <w:r>
        <w:t>6-7 классы — классный час «Осторожно, это дорога!»</w:t>
      </w:r>
    </w:p>
    <w:p w:rsidR="00CA6A3A" w:rsidRDefault="00CA6A3A" w:rsidP="00772A53">
      <w:pPr>
        <w:pStyle w:val="a3"/>
        <w:numPr>
          <w:ilvl w:val="0"/>
          <w:numId w:val="3"/>
        </w:numPr>
        <w:ind w:left="-490"/>
      </w:pPr>
      <w:r>
        <w:t>8 класс - классный час «Внимание- пешеход!»</w:t>
      </w:r>
    </w:p>
    <w:p w:rsidR="00CA6A3A" w:rsidRDefault="00CA6A3A" w:rsidP="00772A53">
      <w:pPr>
        <w:pStyle w:val="a3"/>
        <w:numPr>
          <w:ilvl w:val="0"/>
          <w:numId w:val="3"/>
        </w:numPr>
        <w:ind w:left="-490"/>
      </w:pPr>
      <w:r>
        <w:rPr>
          <w:color w:val="000000"/>
        </w:rPr>
        <w:t>9 класс — классный час «Дорожная азбука»</w:t>
      </w:r>
    </w:p>
    <w:p w:rsidR="00CA6A3A" w:rsidRDefault="00CA6A3A" w:rsidP="00772A53">
      <w:pPr>
        <w:pStyle w:val="a3"/>
        <w:numPr>
          <w:ilvl w:val="0"/>
          <w:numId w:val="4"/>
        </w:numPr>
        <w:spacing w:line="360" w:lineRule="auto"/>
        <w:ind w:left="-737"/>
      </w:pPr>
      <w:r>
        <w:t>Каждый учитель начальных классов на первом уроке проводит двух-, трехминутные беседы-напоминания о соблюдении детьми Правил поведения на дорогах.</w:t>
      </w:r>
    </w:p>
    <w:p w:rsidR="00CA6A3A" w:rsidRDefault="00CA6A3A" w:rsidP="00772A53">
      <w:pPr>
        <w:pStyle w:val="a3"/>
        <w:ind w:left="-737"/>
      </w:pPr>
      <w:r>
        <w:t xml:space="preserve">Имеется подборка видеороликов и видеофильмов по правилам дорожного движения, которые используется педагогами при проведении внеклассных мероприятий. Имеется папка с разработками внеклассных мероприятий по безопасности дорожного движения для различных возрастных групп. Помощь в организации работы по изучению ПДД оказывает школьная библиотека, в которой находится в наличии фонд дисков, в том числе и по правилам дорожного движения, дополнительная литература. </w:t>
      </w:r>
    </w:p>
    <w:p w:rsidR="00CA6A3A" w:rsidRDefault="00CA6A3A" w:rsidP="00772A53">
      <w:pPr>
        <w:pStyle w:val="a3"/>
        <w:numPr>
          <w:ilvl w:val="0"/>
          <w:numId w:val="5"/>
        </w:numPr>
        <w:spacing w:line="360" w:lineRule="auto"/>
        <w:ind w:left="-490"/>
      </w:pPr>
      <w:r>
        <w:t>Заслушивание отчета по профилактике ДДТТ на административном совещании при директоре.</w:t>
      </w:r>
    </w:p>
    <w:p w:rsidR="00CA6A3A" w:rsidRDefault="00CA6A3A" w:rsidP="00772A53">
      <w:pPr>
        <w:pStyle w:val="a3"/>
        <w:numPr>
          <w:ilvl w:val="0"/>
          <w:numId w:val="5"/>
        </w:numPr>
        <w:spacing w:line="360" w:lineRule="auto"/>
        <w:ind w:left="-490"/>
      </w:pPr>
      <w:r>
        <w:t>Размещение оперативной информации и памяток по ПДД на официальном сайте школы.</w:t>
      </w:r>
    </w:p>
    <w:p w:rsidR="00CA6A3A" w:rsidRDefault="00CA6A3A" w:rsidP="00772A53">
      <w:pPr>
        <w:pStyle w:val="a3"/>
        <w:numPr>
          <w:ilvl w:val="0"/>
          <w:numId w:val="5"/>
        </w:numPr>
        <w:spacing w:line="360" w:lineRule="auto"/>
        <w:ind w:left="-490"/>
      </w:pPr>
      <w:r>
        <w:lastRenderedPageBreak/>
        <w:t>Ежегодно принимаем участие в конкурсе «Безопасное колесо», в котором с удовольствием принимают участие ребята.</w:t>
      </w:r>
    </w:p>
    <w:p w:rsidR="00CA6A3A" w:rsidRDefault="00CA6A3A" w:rsidP="00772A53">
      <w:pPr>
        <w:pStyle w:val="a3"/>
        <w:numPr>
          <w:ilvl w:val="0"/>
          <w:numId w:val="5"/>
        </w:numPr>
        <w:spacing w:line="360" w:lineRule="auto"/>
        <w:ind w:left="-490"/>
      </w:pPr>
      <w:r>
        <w:t xml:space="preserve">Отряд «Юные </w:t>
      </w:r>
      <w:proofErr w:type="spellStart"/>
      <w:r>
        <w:t>Кадыровцы</w:t>
      </w:r>
      <w:proofErr w:type="spellEnd"/>
      <w:r>
        <w:t>» принял активное участие в создании социальных роликов по рекламе пропаганды профилактике детского дорожно-транспортного травматизма.</w:t>
      </w:r>
    </w:p>
    <w:p w:rsidR="00CA6A3A" w:rsidRDefault="00CA6A3A" w:rsidP="00CA6A3A">
      <w:pPr>
        <w:pStyle w:val="a3"/>
        <w:numPr>
          <w:ilvl w:val="0"/>
          <w:numId w:val="5"/>
        </w:numPr>
        <w:spacing w:line="360" w:lineRule="auto"/>
        <w:ind w:left="-490"/>
      </w:pPr>
      <w:r>
        <w:t xml:space="preserve">Проведение </w:t>
      </w:r>
      <w:proofErr w:type="spellStart"/>
      <w:r>
        <w:t>флешмобов</w:t>
      </w:r>
      <w:proofErr w:type="spellEnd"/>
      <w:proofErr w:type="gramStart"/>
      <w:r>
        <w:t>.</w:t>
      </w:r>
      <w:r w:rsidR="00772A53">
        <w:t>,</w:t>
      </w:r>
      <w:r>
        <w:t>раздавали</w:t>
      </w:r>
      <w:proofErr w:type="gramEnd"/>
      <w:r>
        <w:t xml:space="preserve"> водителям листовки, призывающие участников дорожного движения соблюдать правила и уважать друг друга, «памятки» с правилами дорожного движения и безопасности жизни и здоровья граждан. А </w:t>
      </w:r>
      <w:proofErr w:type="spellStart"/>
      <w:r>
        <w:t>ЮИДовцы</w:t>
      </w:r>
      <w:proofErr w:type="spellEnd"/>
      <w:r>
        <w:t xml:space="preserve"> вышли с рисунками, выполненными накануне акции, и читали стихи, посвященные памяти погибших в ДТП. Дети напоминали водителям, что именно от их внимания и дисциплинированности на дороге зависят судьбы людей. Также участники разворачивали тематические плакаты, скандировали лозунги по безопасности дорожного движения.</w:t>
      </w:r>
    </w:p>
    <w:p w:rsidR="00CA6A3A" w:rsidRDefault="00CA6A3A" w:rsidP="00772A53">
      <w:pPr>
        <w:pStyle w:val="a3"/>
        <w:spacing w:line="360" w:lineRule="auto"/>
        <w:ind w:left="-850"/>
      </w:pPr>
      <w:r>
        <w:t>Многие пешеходы с улыбками брали у детей листовки с незамысловатыми стихами.</w:t>
      </w:r>
    </w:p>
    <w:p w:rsidR="00CA6A3A" w:rsidRDefault="00CA6A3A" w:rsidP="00772A53">
      <w:pPr>
        <w:pStyle w:val="a3"/>
        <w:spacing w:line="360" w:lineRule="auto"/>
        <w:ind w:left="-850"/>
      </w:pPr>
      <w:r>
        <w:t xml:space="preserve">"Не гоните, водители! Вы ведь тоже родители", "Соблюдай закон дорог – будешь счастлив и здоров!", "Юным пешеходам – безопасные дороги!", — с такими словами обращались ребята к водителям. </w:t>
      </w:r>
    </w:p>
    <w:p w:rsidR="00CA6A3A" w:rsidRDefault="00CA6A3A" w:rsidP="00772A53">
      <w:pPr>
        <w:pStyle w:val="a3"/>
        <w:spacing w:line="360" w:lineRule="auto"/>
        <w:ind w:left="-850"/>
      </w:pPr>
      <w:r>
        <w:t>Основной задачей мероприятия стало привлечение внимания общественности к проблеме безопасности дорожного движения.</w:t>
      </w:r>
    </w:p>
    <w:p w:rsidR="00CA6A3A" w:rsidRDefault="00CA6A3A" w:rsidP="00772A53">
      <w:pPr>
        <w:pStyle w:val="a3"/>
        <w:spacing w:line="360" w:lineRule="auto"/>
        <w:ind w:left="-850"/>
      </w:pPr>
      <w:r>
        <w:t xml:space="preserve">Мероприятие было направленно на снижение дорожно-транспортных происшествий с тяжкими последствиями. </w:t>
      </w:r>
    </w:p>
    <w:p w:rsidR="00CA6A3A" w:rsidRDefault="00CA6A3A" w:rsidP="00772A53">
      <w:pPr>
        <w:pStyle w:val="a3"/>
        <w:spacing w:line="360" w:lineRule="auto"/>
        <w:ind w:left="-850"/>
      </w:pPr>
      <w:r>
        <w:t>Водители и пешеходы с пониманием отнеслись к проводимой акции, отметив, что такие мероприятия дают положительный результат.</w:t>
      </w:r>
    </w:p>
    <w:p w:rsidR="00772A53" w:rsidRPr="00772A53" w:rsidRDefault="00772A53" w:rsidP="00772A53">
      <w:pPr>
        <w:spacing w:after="200" w:line="276" w:lineRule="auto"/>
        <w:jc w:val="both"/>
        <w:rPr>
          <w:rFonts w:ascii="Verdana" w:eastAsiaTheme="minorEastAsia" w:hAnsi="Verdana"/>
          <w:noProof/>
          <w:color w:val="C00202"/>
          <w:sz w:val="21"/>
          <w:szCs w:val="21"/>
          <w:lang w:eastAsia="ru-RU"/>
        </w:rPr>
      </w:pPr>
      <w:r w:rsidRPr="00772A53">
        <w:rPr>
          <w:rFonts w:ascii="Verdana" w:eastAsiaTheme="minorEastAsia" w:hAnsi="Verdana"/>
          <w:noProof/>
          <w:color w:val="C00202"/>
          <w:sz w:val="21"/>
          <w:szCs w:val="21"/>
          <w:lang w:eastAsia="ru-RU"/>
        </w:rPr>
        <w:drawing>
          <wp:inline distT="0" distB="0" distL="0" distR="0" wp14:anchorId="31ABCF1F" wp14:editId="2735B34D">
            <wp:extent cx="2914650" cy="1495425"/>
            <wp:effectExtent l="0" t="0" r="0" b="9525"/>
            <wp:docPr id="10" name="Рисунок 10" descr="http://star86.do.am/_ld/1/s89180522.jpg">
              <a:hlinkClick xmlns:a="http://schemas.openxmlformats.org/drawingml/2006/main" r:id="rId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r86.do.am/_ld/1/s89180522.jpg">
                      <a:hlinkClick r:id="rId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A53">
        <w:rPr>
          <w:rFonts w:eastAsiaTheme="minorEastAsia"/>
          <w:bCs/>
          <w:lang w:eastAsia="ru-RU"/>
        </w:rPr>
        <w:t xml:space="preserve"> </w:t>
      </w:r>
      <w:r w:rsidRPr="00772A53">
        <w:rPr>
          <w:rFonts w:ascii="Verdana" w:eastAsiaTheme="minorEastAsia" w:hAnsi="Verdana"/>
          <w:noProof/>
          <w:color w:val="C00202"/>
          <w:sz w:val="21"/>
          <w:szCs w:val="21"/>
          <w:lang w:eastAsia="ru-RU"/>
        </w:rPr>
        <w:t xml:space="preserve"> </w:t>
      </w:r>
      <w:r w:rsidRPr="00772A53">
        <w:rPr>
          <w:rFonts w:ascii="Verdana" w:eastAsiaTheme="minorEastAsia" w:hAnsi="Verdana"/>
          <w:noProof/>
          <w:color w:val="C00202"/>
          <w:sz w:val="21"/>
          <w:szCs w:val="21"/>
          <w:lang w:eastAsia="ru-RU"/>
        </w:rPr>
        <w:drawing>
          <wp:inline distT="0" distB="0" distL="0" distR="0" wp14:anchorId="522C5F0C" wp14:editId="0B47338B">
            <wp:extent cx="2819400" cy="1495425"/>
            <wp:effectExtent l="0" t="0" r="0" b="9525"/>
            <wp:docPr id="11" name="Рисунок 11" descr="http://star86.do.am/_ld/1/s62514136.jpg">
              <a:hlinkClick xmlns:a="http://schemas.openxmlformats.org/drawingml/2006/main" r:id="rId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r86.do.am/_ld/1/s62514136.jpg">
                      <a:hlinkClick r:id="rId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53" w:rsidRPr="00772A53" w:rsidRDefault="00772A53" w:rsidP="00772A53">
      <w:pPr>
        <w:spacing w:after="200" w:line="276" w:lineRule="auto"/>
        <w:jc w:val="both"/>
        <w:rPr>
          <w:rFonts w:ascii="Verdana" w:eastAsiaTheme="minorEastAsia" w:hAnsi="Verdana"/>
          <w:noProof/>
          <w:color w:val="C00202"/>
          <w:sz w:val="21"/>
          <w:szCs w:val="21"/>
          <w:lang w:eastAsia="ru-RU"/>
        </w:rPr>
      </w:pPr>
      <w:r w:rsidRPr="00772A53">
        <w:rPr>
          <w:rFonts w:ascii="Verdana" w:eastAsiaTheme="minorEastAsia" w:hAnsi="Verdana"/>
          <w:noProof/>
          <w:color w:val="C00202"/>
          <w:sz w:val="21"/>
          <w:szCs w:val="21"/>
          <w:lang w:eastAsia="ru-RU"/>
        </w:rPr>
        <w:lastRenderedPageBreak/>
        <w:drawing>
          <wp:inline distT="0" distB="0" distL="0" distR="0" wp14:anchorId="4591095A" wp14:editId="6820A1D4">
            <wp:extent cx="2924175" cy="1781175"/>
            <wp:effectExtent l="0" t="0" r="9525" b="9525"/>
            <wp:docPr id="12" name="Рисунок 12" descr="C:\Users\Хазан\Desktop\Фотки для справки\2015-05-08-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зан\Desktop\Фотки для справки\2015-05-08-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A53">
        <w:rPr>
          <w:rFonts w:ascii="Verdana" w:eastAsiaTheme="minorEastAsia" w:hAnsi="Verdana"/>
          <w:noProof/>
          <w:color w:val="C00202"/>
          <w:sz w:val="21"/>
          <w:szCs w:val="21"/>
          <w:lang w:eastAsia="ru-RU"/>
        </w:rPr>
        <w:t xml:space="preserve">  </w:t>
      </w:r>
      <w:r w:rsidRPr="00772A53">
        <w:rPr>
          <w:rFonts w:ascii="Verdana" w:eastAsiaTheme="minorEastAsia" w:hAnsi="Verdana"/>
          <w:noProof/>
          <w:color w:val="C00202"/>
          <w:sz w:val="21"/>
          <w:szCs w:val="21"/>
          <w:lang w:eastAsia="ru-RU"/>
        </w:rPr>
        <w:drawing>
          <wp:inline distT="0" distB="0" distL="0" distR="0" wp14:anchorId="46ED1D94" wp14:editId="11948F42">
            <wp:extent cx="2790825" cy="1800225"/>
            <wp:effectExtent l="0" t="0" r="9525" b="9525"/>
            <wp:docPr id="13" name="Рисунок 13" descr="C:\Users\Хазан\Desktop\Фотки для справки\IMG-2016113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зан\Desktop\Фотки для справки\IMG-20161130-WA0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53" w:rsidRPr="00772A53" w:rsidRDefault="00772A53" w:rsidP="00772A53">
      <w:pPr>
        <w:spacing w:after="200" w:line="276" w:lineRule="auto"/>
        <w:rPr>
          <w:rFonts w:eastAsiaTheme="minorEastAsia"/>
          <w:lang w:eastAsia="ru-RU"/>
        </w:rPr>
      </w:pPr>
      <w:r w:rsidRPr="00772A53">
        <w:rPr>
          <w:rFonts w:ascii="Courier New" w:eastAsiaTheme="minorEastAsia" w:hAnsi="Courier New" w:cs="Courier New"/>
          <w:noProof/>
          <w:lang w:eastAsia="ru-RU"/>
        </w:rPr>
        <w:drawing>
          <wp:inline distT="0" distB="0" distL="0" distR="0" wp14:anchorId="0B489E50" wp14:editId="7BEE138A">
            <wp:extent cx="2933700" cy="1647825"/>
            <wp:effectExtent l="0" t="0" r="0" b="9525"/>
            <wp:docPr id="14" name="Рисунок 1" descr="C:\Users\Администратор\Desktop\Новая папка\20161129_1341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20161129_134130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A53">
        <w:rPr>
          <w:rFonts w:eastAsiaTheme="minorEastAsia"/>
          <w:lang w:eastAsia="ru-RU"/>
        </w:rPr>
        <w:t xml:space="preserve">  </w:t>
      </w:r>
      <w:r w:rsidRPr="00772A53">
        <w:rPr>
          <w:rFonts w:eastAsiaTheme="minorEastAsia"/>
          <w:noProof/>
          <w:lang w:eastAsia="ru-RU"/>
        </w:rPr>
        <w:drawing>
          <wp:inline distT="0" distB="0" distL="0" distR="0" wp14:anchorId="777082FA" wp14:editId="325D95C0">
            <wp:extent cx="2813050" cy="1647825"/>
            <wp:effectExtent l="0" t="0" r="6350" b="9525"/>
            <wp:docPr id="15" name="Рисунок 2" descr="C:\Users\Администратор\Desktop\Новая папка\IMG-20161129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-20161129-WA0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A53">
        <w:rPr>
          <w:rFonts w:eastAsiaTheme="minorEastAsia"/>
          <w:b/>
          <w:bCs/>
          <w:lang w:eastAsia="ru-RU"/>
        </w:rPr>
        <w:t xml:space="preserve">   </w:t>
      </w:r>
    </w:p>
    <w:p w:rsidR="00772A53" w:rsidRPr="00772A53" w:rsidRDefault="00772A53" w:rsidP="00772A53">
      <w:pPr>
        <w:tabs>
          <w:tab w:val="left" w:pos="2565"/>
        </w:tabs>
        <w:spacing w:after="0" w:line="240" w:lineRule="auto"/>
        <w:ind w:left="34"/>
        <w:contextualSpacing/>
        <w:rPr>
          <w:rFonts w:ascii="Calibri" w:eastAsia="Calibri" w:hAnsi="Calibri" w:cs="Times New Roman"/>
          <w:bCs/>
        </w:rPr>
      </w:pPr>
      <w:r w:rsidRPr="00772A53">
        <w:rPr>
          <w:rFonts w:ascii="Calibri" w:eastAsia="Calibri" w:hAnsi="Calibri" w:cs="Times New Roman"/>
          <w:bCs/>
          <w:noProof/>
          <w:lang w:eastAsia="ru-RU"/>
        </w:rPr>
        <w:drawing>
          <wp:inline distT="0" distB="0" distL="0" distR="0" wp14:anchorId="4B46B400" wp14:editId="72744840">
            <wp:extent cx="2857500" cy="1809750"/>
            <wp:effectExtent l="0" t="0" r="0" b="0"/>
            <wp:docPr id="16" name="Рисунок 5" descr="C:\Users\Администратор\Desktop\Новая папка\IMG-20161129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IMG-20161129-WA0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A53">
        <w:rPr>
          <w:rFonts w:ascii="Calibri" w:eastAsia="Calibri" w:hAnsi="Calibri" w:cs="Times New Roman"/>
          <w:b/>
          <w:bCs/>
        </w:rPr>
        <w:t xml:space="preserve">  </w:t>
      </w:r>
      <w:r w:rsidRPr="00772A53">
        <w:rPr>
          <w:rFonts w:ascii="Calibri" w:eastAsia="Calibri" w:hAnsi="Calibri" w:cs="Times New Roman"/>
          <w:bCs/>
          <w:noProof/>
          <w:lang w:eastAsia="ru-RU"/>
        </w:rPr>
        <w:drawing>
          <wp:inline distT="0" distB="0" distL="0" distR="0" wp14:anchorId="7204C0CC" wp14:editId="3B65548F">
            <wp:extent cx="2870200" cy="1771650"/>
            <wp:effectExtent l="0" t="0" r="6350" b="0"/>
            <wp:docPr id="17" name="Рисунок 6" descr="C:\Users\Администратор\Desktop\Новая папка\IMG-20161129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\IMG-20161129-WA0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53" w:rsidRPr="00772A53" w:rsidRDefault="00772A53" w:rsidP="00772A53">
      <w:pPr>
        <w:tabs>
          <w:tab w:val="left" w:pos="2565"/>
        </w:tabs>
        <w:spacing w:after="0" w:line="240" w:lineRule="auto"/>
        <w:ind w:left="34"/>
        <w:contextualSpacing/>
        <w:rPr>
          <w:rFonts w:ascii="Calibri" w:eastAsia="Calibri" w:hAnsi="Calibri" w:cs="Times New Roman"/>
          <w:bCs/>
        </w:rPr>
      </w:pPr>
    </w:p>
    <w:p w:rsidR="00772A53" w:rsidRPr="00772A53" w:rsidRDefault="00772A53" w:rsidP="00772A53">
      <w:pPr>
        <w:tabs>
          <w:tab w:val="left" w:pos="2565"/>
        </w:tabs>
        <w:spacing w:after="0" w:line="240" w:lineRule="auto"/>
        <w:ind w:left="34"/>
        <w:contextualSpacing/>
        <w:rPr>
          <w:rFonts w:ascii="Calibri" w:eastAsia="Calibri" w:hAnsi="Calibri" w:cs="Times New Roman"/>
          <w:b/>
          <w:bCs/>
        </w:rPr>
      </w:pPr>
      <w:r w:rsidRPr="00772A53">
        <w:rPr>
          <w:rFonts w:ascii="Calibri" w:eastAsia="Calibri" w:hAnsi="Calibri" w:cs="Times New Roman"/>
          <w:bCs/>
          <w:noProof/>
          <w:lang w:eastAsia="ru-RU"/>
        </w:rPr>
        <w:drawing>
          <wp:inline distT="0" distB="0" distL="0" distR="0" wp14:anchorId="3969D4EE" wp14:editId="2C1A8647">
            <wp:extent cx="2857500" cy="1714500"/>
            <wp:effectExtent l="19050" t="0" r="0" b="0"/>
            <wp:docPr id="18" name="Рисунок 7" descr="C:\Users\Администратор\Desktop\Новая папка\20161129_11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\20161129_112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A53">
        <w:rPr>
          <w:rFonts w:ascii="Calibri" w:eastAsia="Calibri" w:hAnsi="Calibri" w:cs="Times New Roman"/>
          <w:b/>
          <w:bCs/>
        </w:rPr>
        <w:t xml:space="preserve">  </w:t>
      </w:r>
      <w:r w:rsidRPr="00772A53">
        <w:rPr>
          <w:rFonts w:ascii="Calibri" w:eastAsia="Calibri" w:hAnsi="Calibri" w:cs="Times New Roman"/>
          <w:bCs/>
          <w:noProof/>
          <w:lang w:eastAsia="ru-RU"/>
        </w:rPr>
        <w:drawing>
          <wp:inline distT="0" distB="0" distL="0" distR="0" wp14:anchorId="109E2724" wp14:editId="1E503F49">
            <wp:extent cx="2857500" cy="1714500"/>
            <wp:effectExtent l="19050" t="0" r="0" b="0"/>
            <wp:docPr id="19" name="Рисунок 8" descr="C:\Users\Администратор\Desktop\Новая папка\20161129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\20161129_112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A53" w:rsidRPr="00772A53" w:rsidRDefault="00772A53" w:rsidP="00772A53">
      <w:pPr>
        <w:tabs>
          <w:tab w:val="left" w:pos="2565"/>
        </w:tabs>
        <w:spacing w:after="0" w:line="240" w:lineRule="auto"/>
        <w:ind w:left="34"/>
        <w:contextualSpacing/>
        <w:rPr>
          <w:rFonts w:ascii="Calibri" w:eastAsia="Calibri" w:hAnsi="Calibri" w:cs="Times New Roman"/>
          <w:b/>
          <w:bCs/>
        </w:rPr>
      </w:pPr>
    </w:p>
    <w:p w:rsidR="00772A53" w:rsidRPr="00772A53" w:rsidRDefault="00772A53" w:rsidP="00772A53">
      <w:pPr>
        <w:tabs>
          <w:tab w:val="left" w:pos="2565"/>
        </w:tabs>
        <w:spacing w:after="0" w:line="240" w:lineRule="auto"/>
        <w:ind w:left="34"/>
        <w:contextualSpacing/>
        <w:rPr>
          <w:rFonts w:ascii="Calibri" w:eastAsia="Calibri" w:hAnsi="Calibri" w:cs="Times New Roman"/>
          <w:bCs/>
        </w:rPr>
      </w:pPr>
      <w:r w:rsidRPr="00772A53">
        <w:rPr>
          <w:rFonts w:ascii="Calibri" w:eastAsia="Calibri" w:hAnsi="Calibri" w:cs="Times New Roman"/>
          <w:b/>
          <w:bCs/>
          <w:noProof/>
          <w:lang w:eastAsia="ru-RU"/>
        </w:rPr>
        <w:lastRenderedPageBreak/>
        <w:drawing>
          <wp:inline distT="0" distB="0" distL="0" distR="0" wp14:anchorId="079897A2" wp14:editId="03FDD99A">
            <wp:extent cx="2847975" cy="1790700"/>
            <wp:effectExtent l="0" t="0" r="9525" b="0"/>
            <wp:docPr id="20" name="Рисунок 20" descr="C:\Users\Хазан\Desktop\Фотки для справки\IMG-201410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зан\Desktop\Фотки для справки\IMG-20141017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A53">
        <w:rPr>
          <w:rFonts w:ascii="Calibri" w:eastAsia="Calibri" w:hAnsi="Calibri" w:cs="Times New Roman"/>
          <w:bCs/>
          <w:noProof/>
          <w:lang w:eastAsia="ru-RU"/>
        </w:rPr>
        <w:t xml:space="preserve">   </w:t>
      </w:r>
      <w:r w:rsidRPr="00772A53">
        <w:rPr>
          <w:rFonts w:ascii="Calibri" w:eastAsia="Calibri" w:hAnsi="Calibri" w:cs="Times New Roman"/>
          <w:bCs/>
          <w:noProof/>
          <w:lang w:eastAsia="ru-RU"/>
        </w:rPr>
        <w:drawing>
          <wp:inline distT="0" distB="0" distL="0" distR="0" wp14:anchorId="3C91A1D1" wp14:editId="39F9A398">
            <wp:extent cx="2828925" cy="1800225"/>
            <wp:effectExtent l="0" t="0" r="9525" b="9525"/>
            <wp:docPr id="21" name="Рисунок 21" descr="C:\Users\Хазан\Desktop\Фотки для справки\IMG-201410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зан\Desktop\Фотки для справки\IMG-20141017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53" w:rsidRPr="00772A53" w:rsidRDefault="00772A53" w:rsidP="00772A53">
      <w:pPr>
        <w:tabs>
          <w:tab w:val="left" w:pos="2565"/>
        </w:tabs>
        <w:spacing w:after="0" w:line="240" w:lineRule="auto"/>
        <w:rPr>
          <w:rFonts w:eastAsiaTheme="minorEastAsia"/>
          <w:bCs/>
          <w:lang w:eastAsia="ru-RU"/>
        </w:rPr>
      </w:pPr>
    </w:p>
    <w:p w:rsidR="00772A53" w:rsidRPr="00772A53" w:rsidRDefault="00772A53" w:rsidP="00772A53">
      <w:pPr>
        <w:tabs>
          <w:tab w:val="left" w:pos="2565"/>
        </w:tabs>
        <w:spacing w:after="0" w:line="240" w:lineRule="auto"/>
        <w:ind w:left="34"/>
        <w:contextualSpacing/>
        <w:rPr>
          <w:rFonts w:ascii="Calibri" w:eastAsia="Calibri" w:hAnsi="Calibri" w:cs="Times New Roman"/>
          <w:bCs/>
          <w:noProof/>
          <w:lang w:eastAsia="ru-RU"/>
        </w:rPr>
      </w:pPr>
      <w:r w:rsidRPr="00772A53">
        <w:rPr>
          <w:rFonts w:ascii="Calibri" w:eastAsia="Calibri" w:hAnsi="Calibri" w:cs="Times New Roman"/>
          <w:bCs/>
          <w:noProof/>
          <w:lang w:eastAsia="ru-RU"/>
        </w:rPr>
        <w:drawing>
          <wp:inline distT="0" distB="0" distL="0" distR="0" wp14:anchorId="3905E1CD" wp14:editId="31B4384F">
            <wp:extent cx="2876550" cy="1838325"/>
            <wp:effectExtent l="0" t="0" r="0" b="9525"/>
            <wp:docPr id="22" name="Рисунок 22" descr="C:\Users\Хазан\Desktop\Фотки для справки\20171111_15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зан\Desktop\Фотки для справки\20171111_1547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A53">
        <w:rPr>
          <w:rFonts w:ascii="Calibri" w:eastAsia="Calibri" w:hAnsi="Calibri" w:cs="Times New Roman"/>
          <w:bCs/>
          <w:noProof/>
          <w:lang w:eastAsia="ru-RU"/>
        </w:rPr>
        <w:t xml:space="preserve">   </w:t>
      </w:r>
      <w:r w:rsidRPr="00772A53">
        <w:rPr>
          <w:rFonts w:ascii="Calibri" w:eastAsia="Calibri" w:hAnsi="Calibri" w:cs="Times New Roman"/>
          <w:bCs/>
          <w:noProof/>
          <w:lang w:eastAsia="ru-RU"/>
        </w:rPr>
        <w:drawing>
          <wp:inline distT="0" distB="0" distL="0" distR="0" wp14:anchorId="69E1096F" wp14:editId="7933E640">
            <wp:extent cx="2771775" cy="1866900"/>
            <wp:effectExtent l="0" t="0" r="9525" b="0"/>
            <wp:docPr id="23" name="Рисунок 23" descr="C:\Users\Хазан\Desktop\Фотки для справки\20171111_15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зан\Desktop\Фотки для справки\20171111_154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53" w:rsidRPr="00772A53" w:rsidRDefault="00772A53" w:rsidP="00772A53">
      <w:pPr>
        <w:tabs>
          <w:tab w:val="left" w:pos="2565"/>
        </w:tabs>
        <w:spacing w:after="0" w:line="240" w:lineRule="auto"/>
        <w:ind w:left="34"/>
        <w:contextualSpacing/>
        <w:rPr>
          <w:rFonts w:ascii="Calibri" w:eastAsia="Calibri" w:hAnsi="Calibri" w:cs="Times New Roman"/>
          <w:bCs/>
          <w:noProof/>
          <w:lang w:eastAsia="ru-RU"/>
        </w:rPr>
      </w:pPr>
    </w:p>
    <w:p w:rsidR="00772A53" w:rsidRPr="00772A53" w:rsidRDefault="00772A53" w:rsidP="00772A53">
      <w:pPr>
        <w:tabs>
          <w:tab w:val="left" w:pos="2565"/>
        </w:tabs>
        <w:spacing w:after="0" w:line="240" w:lineRule="auto"/>
        <w:ind w:left="34"/>
        <w:contextualSpacing/>
        <w:rPr>
          <w:rFonts w:ascii="Calibri" w:eastAsia="Calibri" w:hAnsi="Calibri" w:cs="Times New Roman"/>
          <w:bCs/>
        </w:rPr>
      </w:pPr>
    </w:p>
    <w:p w:rsidR="00772A53" w:rsidRPr="00772A53" w:rsidRDefault="00772A53" w:rsidP="00772A53">
      <w:pPr>
        <w:tabs>
          <w:tab w:val="left" w:pos="2565"/>
        </w:tabs>
        <w:spacing w:after="0" w:line="240" w:lineRule="auto"/>
        <w:ind w:left="34"/>
        <w:contextualSpacing/>
        <w:rPr>
          <w:rFonts w:ascii="Calibri" w:eastAsia="Calibri" w:hAnsi="Calibri" w:cs="Times New Roman"/>
          <w:bCs/>
        </w:rPr>
      </w:pPr>
    </w:p>
    <w:p w:rsidR="00772A53" w:rsidRPr="00772A53" w:rsidRDefault="00772A53" w:rsidP="00772A53">
      <w:pPr>
        <w:tabs>
          <w:tab w:val="left" w:pos="2565"/>
        </w:tabs>
        <w:spacing w:after="0" w:line="240" w:lineRule="auto"/>
        <w:ind w:left="34"/>
        <w:contextualSpacing/>
        <w:rPr>
          <w:rFonts w:ascii="Calibri" w:eastAsia="Calibri" w:hAnsi="Calibri" w:cs="Times New Roman"/>
          <w:bCs/>
        </w:rPr>
      </w:pPr>
      <w:r w:rsidRPr="00772A53">
        <w:rPr>
          <w:rFonts w:ascii="Calibri" w:eastAsia="Calibri" w:hAnsi="Calibri" w:cs="Times New Roman"/>
          <w:bCs/>
        </w:rPr>
        <w:t xml:space="preserve"> </w:t>
      </w:r>
    </w:p>
    <w:p w:rsidR="00772A53" w:rsidRPr="00772A53" w:rsidRDefault="00772A53" w:rsidP="00772A53">
      <w:pPr>
        <w:spacing w:after="200" w:line="276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772A53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Зам. </w:t>
      </w:r>
      <w:proofErr w:type="gramStart"/>
      <w:r w:rsidRPr="00772A53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директора  по</w:t>
      </w:r>
      <w:proofErr w:type="gramEnd"/>
      <w:r w:rsidRPr="00772A53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безопасности  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    </w:t>
      </w:r>
      <w:proofErr w:type="spellStart"/>
      <w:r w:rsidRPr="00772A53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Ахмадова</w:t>
      </w:r>
      <w:proofErr w:type="spellEnd"/>
      <w:r w:rsidRPr="00772A53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Х.П.</w:t>
      </w:r>
    </w:p>
    <w:p w:rsidR="00772A53" w:rsidRDefault="00772A53" w:rsidP="00772A53">
      <w:pPr>
        <w:pStyle w:val="a3"/>
        <w:spacing w:line="360" w:lineRule="auto"/>
        <w:ind w:left="-850"/>
      </w:pPr>
    </w:p>
    <w:sectPr w:rsidR="00772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7484E"/>
    <w:multiLevelType w:val="multilevel"/>
    <w:tmpl w:val="167617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3F267E"/>
    <w:multiLevelType w:val="multilevel"/>
    <w:tmpl w:val="E118CF8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C101F1"/>
    <w:multiLevelType w:val="multilevel"/>
    <w:tmpl w:val="720E1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880D79"/>
    <w:multiLevelType w:val="multilevel"/>
    <w:tmpl w:val="238A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38521F"/>
    <w:multiLevelType w:val="multilevel"/>
    <w:tmpl w:val="9074424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721461"/>
    <w:multiLevelType w:val="multilevel"/>
    <w:tmpl w:val="038C6CE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A3A"/>
    <w:rsid w:val="00772A53"/>
    <w:rsid w:val="0092424B"/>
    <w:rsid w:val="00C4247D"/>
    <w:rsid w:val="00CA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D2510"/>
  <w15:chartTrackingRefBased/>
  <w15:docId w15:val="{ADD26FCF-8E3E-4D96-BE2B-D1326598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6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24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24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5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r86.do.am/_ld/1/62514136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star86.do.am/_ld/1/89180522.jpg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larisa.karimova.75@mail.ru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Хазан</dc:creator>
  <cp:keywords/>
  <dc:description/>
  <cp:lastModifiedBy>Хазан</cp:lastModifiedBy>
  <cp:revision>6</cp:revision>
  <cp:lastPrinted>2020-10-27T11:57:00Z</cp:lastPrinted>
  <dcterms:created xsi:type="dcterms:W3CDTF">2018-04-24T12:57:00Z</dcterms:created>
  <dcterms:modified xsi:type="dcterms:W3CDTF">2020-10-27T11:57:00Z</dcterms:modified>
</cp:coreProperties>
</file>