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CAC" w:rsidRPr="007F4DDD" w:rsidRDefault="00BB0CAC" w:rsidP="00BB0CAC">
      <w:pPr>
        <w:spacing w:after="0" w:line="36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Pr="007F4DD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A7E583" wp14:editId="551CB771">
            <wp:extent cx="523875" cy="638175"/>
            <wp:effectExtent l="0" t="0" r="9525" b="9525"/>
            <wp:docPr id="8" name="Рисунок 8" descr="Описание: http://www.heraldicum.ru/russia/subjects/images/chech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heraldicum.ru/russia/subjects/images/chech0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B0CAC" w:rsidRPr="007F4DDD" w:rsidRDefault="00BB0CAC" w:rsidP="00BB0CAC">
      <w:pPr>
        <w:tabs>
          <w:tab w:val="left" w:pos="765"/>
          <w:tab w:val="center" w:pos="4677"/>
          <w:tab w:val="center" w:pos="4819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BB0CAC" w:rsidRPr="007F4DDD" w:rsidRDefault="00BB0CAC" w:rsidP="00BB0CAC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«СОШ №3 с. Алхан-Кала </w:t>
      </w:r>
      <w:bookmarkStart w:id="0" w:name="OLE_LINK1"/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Грозненского муниципального района</w:t>
      </w:r>
    </w:p>
    <w:p w:rsidR="00BB0CAC" w:rsidRPr="007F4DDD" w:rsidRDefault="00BB0CAC" w:rsidP="00BB0CAC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Чеченской Республики имени Сатиной Е.П.»</w:t>
      </w:r>
    </w:p>
    <w:bookmarkEnd w:id="0"/>
    <w:p w:rsidR="00BB0CAC" w:rsidRPr="007F4DDD" w:rsidRDefault="00BB0CAC" w:rsidP="00BB0CAC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7F4DDD">
        <w:rPr>
          <w:rFonts w:ascii="Times New Roman" w:eastAsia="Times New Roman" w:hAnsi="Times New Roman" w:cs="Times New Roman"/>
          <w:b/>
          <w:lang w:eastAsia="ru-RU"/>
        </w:rPr>
        <w:t>366005 ЧР Грозненский муниципальный район,</w:t>
      </w:r>
    </w:p>
    <w:p w:rsidR="00BB0CAC" w:rsidRPr="007F4DDD" w:rsidRDefault="00BB0CAC" w:rsidP="00BB0CAC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с. Алхан-Кала, ул. Мира, 29 а                                                                                       8(928) 087-78-47</w:t>
      </w:r>
    </w:p>
    <w:p w:rsidR="00BB0CAC" w:rsidRPr="007F4DDD" w:rsidRDefault="00BB0CAC" w:rsidP="00BB0CAC">
      <w:pPr>
        <w:tabs>
          <w:tab w:val="center" w:pos="4677"/>
          <w:tab w:val="right" w:pos="9355"/>
        </w:tabs>
        <w:spacing w:after="0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инн 2004005966                огрн 1092034000596           кпп 200401001     </w:t>
      </w:r>
      <w:r w:rsidRPr="007F4DDD">
        <w:rPr>
          <w:rFonts w:ascii="Times New Roman" w:eastAsia="Times New Roman" w:hAnsi="Times New Roman" w:cs="Times New Roman"/>
          <w:b/>
          <w:u w:val="single"/>
          <w:lang w:val="en-US" w:eastAsia="ru-RU"/>
        </w:rPr>
        <w:t>larisa</w:t>
      </w: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.</w:t>
      </w:r>
      <w:r w:rsidRPr="007F4DDD">
        <w:rPr>
          <w:rFonts w:ascii="Times New Roman" w:eastAsia="Times New Roman" w:hAnsi="Times New Roman" w:cs="Times New Roman"/>
          <w:b/>
          <w:u w:val="single"/>
          <w:lang w:val="en-US" w:eastAsia="ru-RU"/>
        </w:rPr>
        <w:t>karimova</w:t>
      </w: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.75@</w:t>
      </w:r>
      <w:r w:rsidRPr="007F4DDD">
        <w:rPr>
          <w:rFonts w:ascii="Times New Roman" w:eastAsia="Times New Roman" w:hAnsi="Times New Roman" w:cs="Times New Roman"/>
          <w:b/>
          <w:u w:val="single"/>
          <w:lang w:val="en-US" w:eastAsia="ru-RU"/>
        </w:rPr>
        <w:t>mail</w:t>
      </w:r>
      <w:r w:rsidRPr="007F4DDD">
        <w:rPr>
          <w:rFonts w:ascii="Times New Roman" w:eastAsia="Times New Roman" w:hAnsi="Times New Roman" w:cs="Times New Roman"/>
          <w:b/>
          <w:u w:val="single"/>
          <w:lang w:eastAsia="ru-RU"/>
        </w:rPr>
        <w:t>.</w:t>
      </w:r>
      <w:r w:rsidRPr="007F4DDD">
        <w:rPr>
          <w:rFonts w:ascii="Times New Roman" w:eastAsia="Times New Roman" w:hAnsi="Times New Roman" w:cs="Times New Roman"/>
          <w:b/>
          <w:u w:val="single"/>
          <w:lang w:val="en-US" w:eastAsia="ru-RU"/>
        </w:rPr>
        <w:t>ru</w:t>
      </w:r>
    </w:p>
    <w:p w:rsidR="00BB0CAC" w:rsidRPr="007F4DDD" w:rsidRDefault="00BB0CAC" w:rsidP="00BB0CAC">
      <w:pPr>
        <w:tabs>
          <w:tab w:val="left" w:pos="2955"/>
        </w:tabs>
        <w:spacing w:after="0"/>
        <w:rPr>
          <w:rFonts w:ascii="Calibri" w:eastAsia="Times New Roman" w:hAnsi="Calibri" w:cs="Times New Roman"/>
          <w:sz w:val="18"/>
          <w:szCs w:val="18"/>
          <w:lang w:eastAsia="ru-RU"/>
        </w:rPr>
      </w:pPr>
      <w:r w:rsidRPr="007F4DDD">
        <w:rPr>
          <w:rFonts w:ascii="Calibri" w:eastAsia="Times New Roman" w:hAnsi="Calibri" w:cs="Times New Roman"/>
          <w:sz w:val="18"/>
          <w:szCs w:val="18"/>
          <w:lang w:eastAsia="ru-RU"/>
        </w:rPr>
        <w:t xml:space="preserve"> </w:t>
      </w:r>
      <w:r w:rsidRPr="007F4DDD">
        <w:rPr>
          <w:rFonts w:ascii="Calibri" w:eastAsia="Times New Roman" w:hAnsi="Calibri" w:cs="Times New Roman"/>
          <w:sz w:val="18"/>
          <w:szCs w:val="18"/>
          <w:lang w:eastAsia="ru-RU"/>
        </w:rPr>
        <w:tab/>
      </w:r>
    </w:p>
    <w:p w:rsidR="00BB0CAC" w:rsidRPr="007F4DDD" w:rsidRDefault="00BB0CAC" w:rsidP="00BB0C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4DD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6569F" wp14:editId="7325F32A">
                <wp:simplePos x="0" y="0"/>
                <wp:positionH relativeFrom="margin">
                  <wp:posOffset>-356235</wp:posOffset>
                </wp:positionH>
                <wp:positionV relativeFrom="paragraph">
                  <wp:posOffset>158750</wp:posOffset>
                </wp:positionV>
                <wp:extent cx="6524625" cy="0"/>
                <wp:effectExtent l="28575" t="37465" r="28575" b="2921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46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B97A5" id="Прямая соединительная линия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8.05pt,12.5pt" to="485.7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YWWQIAAGoEAAAOAAAAZHJzL2Uyb0RvYy54bWysVNFu0zAUfUfiHyy/d2lK2m7R0gk1LS8D&#10;Jm18gGs7TTTHtmyvaYWQgGekfQK/wANIkwZ8Q/pHXLtptcELQuTBubavT8499zinZ+taoBU3tlIy&#10;w/FRHyMuqWKVXGb4zdW8d4yRdUQyIpTkGd5wi88mT5+cNjrlA1UqwbhBACJt2ugMl87pNIosLXlN&#10;7JHSXMJmoUxNHEzNMmKGNIBei2jQ74+iRhmmjaLcWljNd5t4EvCLglP3uigsd0hkGLi5MJowLvwY&#10;TU5JujRElxXtaJB/YFGTSsJHD1A5cQTdmOoPqLqiRllVuCOq6kgVRUV5qAGqifu/VXNZEs1DLSCO&#10;1QeZ7P+Dpa9WFwZVLMNjjCSpoUXt5+377W37vf2yvUXbD+3P9lv7tb1rf7R3248Q328/Qew32/tu&#10;+RaNvZKNtikATuWF8VrQtbzU54peWyTVtCRyyUNFVxsNn4n9iejRET+xGvgsmpeKQQ65cSrIui5M&#10;7SFBMLQO3dscusfXDlFYHA0HyWgwxIju9yKS7g9qY90LrmrkgwyLSnphSUpW59Z5IiTdp/hlqeaV&#10;EMEcQqImw8NxPAT/0FqDVA7Mcn1Vdi23SlTMp/uD1iwXU2HQinjDhSfUCTsP04y6kSzAl5ywWRc7&#10;UoldDHSE9HhQHBDsop2j3p70T2bHs+OklwxGs17Sz/Pe8/k06Y3m8XiYP8un0zx+56uLk7SsGOPS&#10;s9u7O07+zj3dPdv58uDvgzDRY/SgIJDdvwPp0F3f0J01FoptLsy+62DokNxdPn9jHs4hfviLmPwC&#10;AAD//wMAUEsDBBQABgAIAAAAIQAziX/i3AAAAAkBAAAPAAAAZHJzL2Rvd25yZXYueG1sTI/BTsMw&#10;DIbvSLxDZCRuW9qxjlKaThMTD0DHgWPWmLYicaok2wpPjxEHONr+9Pv76+3srDhjiKMnBfkyA4HU&#10;eTNSr+D18LwoQcSkyWjrCRV8YoRtc31V68r4C73guU294BCKlVYwpDRVUsZuQKfj0k9IfHv3wenE&#10;Y+ilCfrC4c7KVZZtpNMj8YdBT/g0YPfRnpyC1md2P+/ubPtVrt/2viunUESlbm/m3SOIhHP6g+FH&#10;n9WhYaejP5GJwipYFJucUQWrgjsx8HCfr0EcfxeyqeX/Bs03AAAA//8DAFBLAQItABQABgAIAAAA&#10;IQC2gziS/gAAAOEBAAATAAAAAAAAAAAAAAAAAAAAAABbQ29udGVudF9UeXBlc10ueG1sUEsBAi0A&#10;FAAGAAgAAAAhADj9If/WAAAAlAEAAAsAAAAAAAAAAAAAAAAALwEAAF9yZWxzLy5yZWxzUEsBAi0A&#10;FAAGAAgAAAAhAPpLBhZZAgAAagQAAA4AAAAAAAAAAAAAAAAALgIAAGRycy9lMm9Eb2MueG1sUEsB&#10;Ai0AFAAGAAgAAAAhADOJf+LcAAAACQEAAA8AAAAAAAAAAAAAAAAAswQAAGRycy9kb3ducmV2Lnht&#10;bFBLBQYAAAAABAAEAPMAAAC8BQAAAAA=&#10;" strokeweight="4.5pt">
                <v:stroke linestyle="thickThin"/>
                <w10:wrap anchorx="margin"/>
              </v:line>
            </w:pict>
          </mc:Fallback>
        </mc:AlternateContent>
      </w:r>
    </w:p>
    <w:p w:rsidR="006B7722" w:rsidRPr="006B7722" w:rsidRDefault="006B7722" w:rsidP="006B7722">
      <w:pPr>
        <w:tabs>
          <w:tab w:val="center" w:pos="4677"/>
          <w:tab w:val="right" w:pos="9355"/>
        </w:tabs>
        <w:spacing w:after="0" w:line="240" w:lineRule="auto"/>
        <w:rPr>
          <w:rFonts w:ascii="Calibri" w:eastAsia="Calibri" w:hAnsi="Calibri" w:cs="Times New Roman"/>
          <w:sz w:val="24"/>
          <w:szCs w:val="24"/>
          <w:u w:val="single"/>
        </w:rPr>
      </w:pPr>
    </w:p>
    <w:p w:rsidR="00A44F5C" w:rsidRDefault="00A44F5C" w:rsidP="00BB0CA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4F5C" w:rsidRDefault="006B7722" w:rsidP="006A39E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7722">
        <w:rPr>
          <w:rFonts w:ascii="Times New Roman" w:eastAsia="Calibri" w:hAnsi="Times New Roman" w:cs="Times New Roman"/>
          <w:b/>
          <w:sz w:val="24"/>
          <w:szCs w:val="24"/>
        </w:rPr>
        <w:t>Отчет</w:t>
      </w:r>
    </w:p>
    <w:p w:rsidR="006B7722" w:rsidRPr="006B7722" w:rsidRDefault="006A39E5" w:rsidP="006A39E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 исполнении протокольного поручения Главы Чеченской Республики Р.А. Кадырова (совещание № 01 – 153 от 19.11.2013 г.) Формирование у учащихся бережного отношения к книгам и школьному имуществу за первый квартал 2019 года.</w:t>
      </w:r>
    </w:p>
    <w:p w:rsidR="00A44F5C" w:rsidRDefault="00BB0CAC" w:rsidP="006B7722">
      <w:pPr>
        <w:tabs>
          <w:tab w:val="left" w:pos="787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Главная цель работы школьной библиотеки: </w:t>
      </w:r>
    </w:p>
    <w:p w:rsidR="00BB0CAC" w:rsidRDefault="00BB0CAC" w:rsidP="006B7722">
      <w:pPr>
        <w:tabs>
          <w:tab w:val="left" w:pos="787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повышение эффективности работы с фондом для более полного раскрытия и применения к читателю; </w:t>
      </w:r>
    </w:p>
    <w:p w:rsidR="00BB0CAC" w:rsidRDefault="00BB0CAC" w:rsidP="006B7722">
      <w:pPr>
        <w:tabs>
          <w:tab w:val="left" w:pos="787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привитие школьникам потребности к систематическому чтению литературы для развития познавательных интересов и способностей, успешного усвоения школьных программ;</w:t>
      </w:r>
    </w:p>
    <w:p w:rsidR="00BB0CAC" w:rsidRDefault="00BB0CAC" w:rsidP="006B7722">
      <w:pPr>
        <w:tabs>
          <w:tab w:val="left" w:pos="787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воспитание у учащихся информационной культуры, любви к книге, культуре чтения; </w:t>
      </w:r>
    </w:p>
    <w:p w:rsidR="00BB0CAC" w:rsidRDefault="00BB0CAC" w:rsidP="006B7722">
      <w:pPr>
        <w:tabs>
          <w:tab w:val="left" w:pos="787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развитие творческого потенциала пользователей; </w:t>
      </w:r>
    </w:p>
    <w:p w:rsidR="00BB0CAC" w:rsidRDefault="00BB0CAC" w:rsidP="006B7722">
      <w:pPr>
        <w:tabs>
          <w:tab w:val="left" w:pos="787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самообразование ребенка через приобщение к чтению.</w:t>
      </w:r>
    </w:p>
    <w:p w:rsidR="00BB0CAC" w:rsidRDefault="00BB0CAC" w:rsidP="006B7722">
      <w:pPr>
        <w:tabs>
          <w:tab w:val="left" w:pos="787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6200F" w:rsidRDefault="00BB0CAC" w:rsidP="006B7722">
      <w:pPr>
        <w:tabs>
          <w:tab w:val="left" w:pos="787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Ежемесячно проводилось рейды по проверки учебников на сохранность. Проводились индивидуальные беседы с читателями, как работать с книгой, как построена книга. Обучение умению обернуть книгу, простейшему ремонту книг. Правила и умения </w:t>
      </w:r>
      <w:r w:rsidR="0006200F">
        <w:rPr>
          <w:rFonts w:ascii="Times New Roman" w:eastAsia="Calibri" w:hAnsi="Times New Roman" w:cs="Times New Roman"/>
          <w:sz w:val="24"/>
          <w:szCs w:val="24"/>
        </w:rPr>
        <w:t xml:space="preserve">обрушаться с книгой. Как работать с книгой. </w:t>
      </w:r>
    </w:p>
    <w:p w:rsidR="0006200F" w:rsidRDefault="0006200F" w:rsidP="006B7722">
      <w:pPr>
        <w:tabs>
          <w:tab w:val="left" w:pos="787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200F" w:rsidRPr="0006200F" w:rsidRDefault="0006200F" w:rsidP="0006200F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начале 2019 года библиотекой были оформлены книжные выставки для пропаганды читательского интереса. 25.01.2019 г. была проведена беседа: «О бережном обращении к книге». Был проведен конкур чтецов с 1 – 4 классы</w:t>
      </w:r>
      <w:r w:rsidRPr="0006200F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Pr="0006200F">
        <w:rPr>
          <w:rFonts w:ascii="Times New Roman" w:hAnsi="Times New Roman" w:cs="Times New Roman"/>
          <w:sz w:val="24"/>
          <w:szCs w:val="24"/>
        </w:rPr>
        <w:t>«Книжкина больница»</w:t>
      </w:r>
    </w:p>
    <w:p w:rsidR="0006200F" w:rsidRPr="0006200F" w:rsidRDefault="0006200F" w:rsidP="0006200F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  <w:r w:rsidRPr="0006200F">
        <w:rPr>
          <w:rFonts w:ascii="Times New Roman" w:hAnsi="Times New Roman" w:cs="Times New Roman"/>
          <w:sz w:val="24"/>
          <w:szCs w:val="24"/>
        </w:rPr>
        <w:t>«Береги учебник»</w:t>
      </w:r>
    </w:p>
    <w:p w:rsidR="0006200F" w:rsidRPr="0006200F" w:rsidRDefault="0006200F" w:rsidP="0006200F">
      <w:pPr>
        <w:rPr>
          <w:rFonts w:ascii="Times New Roman" w:hAnsi="Times New Roman" w:cs="Times New Roman"/>
          <w:sz w:val="24"/>
          <w:szCs w:val="24"/>
        </w:rPr>
      </w:pPr>
      <w:r w:rsidRPr="0006200F">
        <w:rPr>
          <w:rFonts w:ascii="Times New Roman" w:hAnsi="Times New Roman" w:cs="Times New Roman"/>
          <w:sz w:val="24"/>
          <w:szCs w:val="24"/>
        </w:rPr>
        <w:t xml:space="preserve"> «Рейды по классам»</w:t>
      </w:r>
    </w:p>
    <w:p w:rsidR="0006200F" w:rsidRPr="0006200F" w:rsidRDefault="0006200F" w:rsidP="0006200F">
      <w:pPr>
        <w:rPr>
          <w:rFonts w:ascii="Times New Roman" w:hAnsi="Times New Roman" w:cs="Times New Roman"/>
          <w:sz w:val="24"/>
          <w:szCs w:val="24"/>
        </w:rPr>
      </w:pPr>
      <w:r w:rsidRPr="0006200F">
        <w:rPr>
          <w:rFonts w:ascii="Times New Roman" w:hAnsi="Times New Roman" w:cs="Times New Roman"/>
          <w:sz w:val="24"/>
          <w:szCs w:val="24"/>
        </w:rPr>
        <w:t>«Книга твой друг – береги ее»</w:t>
      </w:r>
    </w:p>
    <w:p w:rsidR="0006200F" w:rsidRPr="0006200F" w:rsidRDefault="0006200F" w:rsidP="0006200F">
      <w:pPr>
        <w:rPr>
          <w:rFonts w:ascii="Times New Roman" w:hAnsi="Times New Roman" w:cs="Times New Roman"/>
          <w:sz w:val="24"/>
          <w:szCs w:val="24"/>
        </w:rPr>
      </w:pPr>
      <w:r w:rsidRPr="0006200F">
        <w:rPr>
          <w:rFonts w:ascii="Times New Roman" w:hAnsi="Times New Roman" w:cs="Times New Roman"/>
          <w:sz w:val="24"/>
          <w:szCs w:val="24"/>
        </w:rPr>
        <w:t xml:space="preserve">Библиотечный урок для 1 – х классов: «Знакомьтесь: здесь живут книги!» </w:t>
      </w:r>
    </w:p>
    <w:p w:rsidR="0006200F" w:rsidRPr="0006200F" w:rsidRDefault="0006200F" w:rsidP="0006200F">
      <w:pPr>
        <w:tabs>
          <w:tab w:val="left" w:pos="1410"/>
        </w:tabs>
        <w:rPr>
          <w:rFonts w:ascii="Times New Roman" w:hAnsi="Times New Roman" w:cs="Times New Roman"/>
          <w:sz w:val="24"/>
          <w:szCs w:val="24"/>
        </w:rPr>
      </w:pPr>
      <w:r w:rsidRPr="0006200F">
        <w:rPr>
          <w:rFonts w:ascii="Times New Roman" w:hAnsi="Times New Roman" w:cs="Times New Roman"/>
          <w:sz w:val="24"/>
          <w:szCs w:val="24"/>
        </w:rPr>
        <w:t xml:space="preserve">Экскурсия в библиотеку. Правила пользования библиотекой. </w:t>
      </w:r>
      <w:r w:rsidRPr="0006200F">
        <w:rPr>
          <w:rFonts w:ascii="Times New Roman" w:hAnsi="Times New Roman" w:cs="Times New Roman"/>
          <w:sz w:val="24"/>
          <w:szCs w:val="24"/>
        </w:rPr>
        <w:tab/>
      </w:r>
    </w:p>
    <w:p w:rsidR="0006200F" w:rsidRDefault="0006200F" w:rsidP="0006200F">
      <w:pPr>
        <w:tabs>
          <w:tab w:val="left" w:pos="1410"/>
        </w:tabs>
        <w:rPr>
          <w:rFonts w:ascii="Times New Roman" w:hAnsi="Times New Roman" w:cs="Times New Roman"/>
          <w:sz w:val="24"/>
          <w:szCs w:val="24"/>
        </w:rPr>
      </w:pPr>
      <w:r w:rsidRPr="0006200F">
        <w:rPr>
          <w:rFonts w:ascii="Times New Roman" w:hAnsi="Times New Roman" w:cs="Times New Roman"/>
          <w:sz w:val="24"/>
          <w:szCs w:val="24"/>
        </w:rPr>
        <w:t>Библиотечный урок «Структура книги» 3 класс</w:t>
      </w:r>
      <w:r w:rsidR="00057E7B">
        <w:rPr>
          <w:rFonts w:ascii="Times New Roman" w:hAnsi="Times New Roman" w:cs="Times New Roman"/>
          <w:sz w:val="24"/>
          <w:szCs w:val="24"/>
        </w:rPr>
        <w:t>.</w:t>
      </w:r>
    </w:p>
    <w:p w:rsidR="004717E5" w:rsidRPr="0006200F" w:rsidRDefault="004717E5" w:rsidP="0006200F">
      <w:pPr>
        <w:tabs>
          <w:tab w:val="left" w:pos="1410"/>
        </w:tabs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BB0CAC" w:rsidRDefault="00BB0CAC" w:rsidP="006B7722">
      <w:pPr>
        <w:tabs>
          <w:tab w:val="left" w:pos="787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</w:t>
      </w:r>
    </w:p>
    <w:p w:rsidR="0006200F" w:rsidRDefault="0006200F" w:rsidP="006B7722">
      <w:pPr>
        <w:tabs>
          <w:tab w:val="left" w:pos="787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6200F" w:rsidRDefault="0006200F" w:rsidP="006B7722">
      <w:pPr>
        <w:tabs>
          <w:tab w:val="left" w:pos="787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6200F" w:rsidRDefault="0006200F" w:rsidP="006B7722">
      <w:pPr>
        <w:tabs>
          <w:tab w:val="left" w:pos="787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57E7B" w:rsidRPr="00057E7B" w:rsidRDefault="00B206E6" w:rsidP="00057E7B">
      <w:pPr>
        <w:tabs>
          <w:tab w:val="left" w:pos="945"/>
        </w:tabs>
        <w:rPr>
          <w:i/>
        </w:rPr>
      </w:pPr>
      <w:r w:rsidRPr="00B206E6">
        <w:rPr>
          <w:i/>
        </w:rPr>
        <w:tab/>
      </w:r>
    </w:p>
    <w:p w:rsidR="00A44F5C" w:rsidRDefault="00057E7B" w:rsidP="00A44F5C">
      <w:pPr>
        <w:rPr>
          <w:sz w:val="24"/>
          <w:szCs w:val="24"/>
        </w:rPr>
      </w:pPr>
      <w:r w:rsidRPr="00057E7B">
        <w:rPr>
          <w:noProof/>
          <w:sz w:val="24"/>
          <w:szCs w:val="24"/>
          <w:lang w:eastAsia="ru-RU"/>
        </w:rPr>
        <w:drawing>
          <wp:inline distT="0" distB="0" distL="0" distR="0">
            <wp:extent cx="5940213" cy="3905250"/>
            <wp:effectExtent l="0" t="0" r="3810" b="0"/>
            <wp:docPr id="23" name="Рисунок 23" descr="C:\Users\Админ\Desktop\картинки 2\20190315_11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картинки 2\20190315_114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9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69" w:rsidRPr="004A6A69" w:rsidRDefault="0006200F" w:rsidP="004A6A69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3040"/>
          <w:sz w:val="24"/>
          <w:szCs w:val="24"/>
          <w:lang w:eastAsia="ru-RU"/>
        </w:rPr>
        <w:drawing>
          <wp:inline distT="0" distB="0" distL="0" distR="0" wp14:anchorId="377403F0" wp14:editId="78C7EC98">
            <wp:extent cx="5581650" cy="3343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4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A69" w:rsidRPr="004A6A69" w:rsidRDefault="004A6A69" w:rsidP="004A6A69">
      <w:pPr>
        <w:rPr>
          <w:sz w:val="24"/>
          <w:szCs w:val="24"/>
        </w:rPr>
      </w:pPr>
    </w:p>
    <w:p w:rsidR="004A6A69" w:rsidRPr="004A6A69" w:rsidRDefault="004A6A69" w:rsidP="004A6A69">
      <w:pPr>
        <w:rPr>
          <w:sz w:val="24"/>
          <w:szCs w:val="24"/>
        </w:rPr>
      </w:pPr>
    </w:p>
    <w:p w:rsidR="004A6A69" w:rsidRPr="004A6A69" w:rsidRDefault="004A6A69" w:rsidP="004A6A69">
      <w:pPr>
        <w:rPr>
          <w:sz w:val="24"/>
          <w:szCs w:val="24"/>
        </w:rPr>
      </w:pPr>
    </w:p>
    <w:p w:rsidR="004A6A69" w:rsidRPr="004A6A69" w:rsidRDefault="004A6A69" w:rsidP="004A6A69">
      <w:pPr>
        <w:rPr>
          <w:sz w:val="24"/>
          <w:szCs w:val="24"/>
        </w:rPr>
      </w:pPr>
    </w:p>
    <w:p w:rsidR="004A6A69" w:rsidRPr="004A6A69" w:rsidRDefault="00057E7B" w:rsidP="004A6A6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3AAE1AB" wp14:editId="3DA02068">
            <wp:extent cx="2755900" cy="39052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5F735801" wp14:editId="6703FABF">
            <wp:extent cx="2920365" cy="3876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A69" w:rsidRPr="004A6A69" w:rsidRDefault="004A6A69" w:rsidP="004A6A69">
      <w:pPr>
        <w:rPr>
          <w:sz w:val="24"/>
          <w:szCs w:val="24"/>
        </w:rPr>
      </w:pPr>
    </w:p>
    <w:p w:rsidR="004A6A69" w:rsidRPr="004A6A69" w:rsidRDefault="004A6A69" w:rsidP="004A6A69">
      <w:pPr>
        <w:rPr>
          <w:sz w:val="24"/>
          <w:szCs w:val="24"/>
        </w:rPr>
      </w:pPr>
    </w:p>
    <w:p w:rsidR="004A6A69" w:rsidRPr="004A6A69" w:rsidRDefault="004A6A69" w:rsidP="004A6A69">
      <w:pPr>
        <w:rPr>
          <w:sz w:val="24"/>
          <w:szCs w:val="24"/>
        </w:rPr>
      </w:pPr>
    </w:p>
    <w:p w:rsidR="004A6A69" w:rsidRPr="004A6A69" w:rsidRDefault="004A6A69" w:rsidP="004A6A69">
      <w:pPr>
        <w:rPr>
          <w:sz w:val="24"/>
          <w:szCs w:val="24"/>
        </w:rPr>
      </w:pPr>
    </w:p>
    <w:p w:rsidR="004A6A69" w:rsidRPr="004A6A69" w:rsidRDefault="004A6A69" w:rsidP="004A6A69">
      <w:pPr>
        <w:rPr>
          <w:sz w:val="24"/>
          <w:szCs w:val="24"/>
        </w:rPr>
      </w:pPr>
    </w:p>
    <w:p w:rsidR="004A6A69" w:rsidRPr="004A6A69" w:rsidRDefault="004A6A69" w:rsidP="004A6A69">
      <w:pPr>
        <w:rPr>
          <w:sz w:val="24"/>
          <w:szCs w:val="24"/>
        </w:rPr>
      </w:pPr>
    </w:p>
    <w:p w:rsidR="004A6A69" w:rsidRPr="004A6A69" w:rsidRDefault="004A6A69" w:rsidP="004A6A69">
      <w:pPr>
        <w:rPr>
          <w:sz w:val="24"/>
          <w:szCs w:val="24"/>
        </w:rPr>
      </w:pPr>
    </w:p>
    <w:p w:rsidR="004A6A69" w:rsidRPr="004A6A69" w:rsidRDefault="004A6A69" w:rsidP="004A6A69">
      <w:pPr>
        <w:rPr>
          <w:sz w:val="24"/>
          <w:szCs w:val="24"/>
        </w:rPr>
      </w:pPr>
    </w:p>
    <w:p w:rsidR="00A44F5C" w:rsidRDefault="005F5A65" w:rsidP="005F5A65">
      <w:pPr>
        <w:rPr>
          <w:sz w:val="24"/>
          <w:szCs w:val="24"/>
        </w:rPr>
      </w:pPr>
      <w:r w:rsidRPr="005F5A6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62600" cy="2143125"/>
            <wp:effectExtent l="0" t="0" r="0" b="9525"/>
            <wp:docPr id="12" name="Рисунок 12" descr="C:\Users\Админ\Desktop\картинки 2\20190218_11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картинки 2\20190218_112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00" cy="214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4A6A69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F5A65">
        <w:rPr>
          <w:noProof/>
          <w:sz w:val="24"/>
          <w:szCs w:val="24"/>
          <w:lang w:eastAsia="ru-RU"/>
        </w:rPr>
        <w:drawing>
          <wp:inline distT="0" distB="0" distL="0" distR="0">
            <wp:extent cx="5686425" cy="3571875"/>
            <wp:effectExtent l="0" t="0" r="9525" b="9525"/>
            <wp:docPr id="16" name="Рисунок 16" descr="C:\Users\Админ\Desktop\картинки 2\20190218_11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картинки 2\20190218_113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29" cy="357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69" w:rsidRDefault="004A6A69" w:rsidP="004A6A69">
      <w:pPr>
        <w:tabs>
          <w:tab w:val="left" w:pos="3000"/>
        </w:tabs>
        <w:rPr>
          <w:sz w:val="24"/>
          <w:szCs w:val="24"/>
        </w:rPr>
      </w:pPr>
    </w:p>
    <w:p w:rsidR="004A6A69" w:rsidRDefault="005F5A65" w:rsidP="005F5A65">
      <w:r w:rsidRPr="005F5A65">
        <w:rPr>
          <w:noProof/>
          <w:sz w:val="24"/>
          <w:szCs w:val="24"/>
          <w:lang w:eastAsia="ru-RU"/>
        </w:rPr>
        <w:drawing>
          <wp:inline distT="0" distB="0" distL="0" distR="0" wp14:anchorId="52EDF275" wp14:editId="0D7B490D">
            <wp:extent cx="2781300" cy="2552700"/>
            <wp:effectExtent l="0" t="0" r="0" b="0"/>
            <wp:docPr id="18" name="Рисунок 18" descr="C:\Users\Админ\Desktop\картинки 2\20190220_12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картинки 2\20190220_121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00" cy="255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5A65">
        <w:rPr>
          <w:noProof/>
          <w:sz w:val="24"/>
          <w:szCs w:val="24"/>
          <w:lang w:eastAsia="ru-RU"/>
        </w:rPr>
        <w:drawing>
          <wp:inline distT="0" distB="0" distL="0" distR="0" wp14:anchorId="4814E13B" wp14:editId="64117D1B">
            <wp:extent cx="2905125" cy="2543175"/>
            <wp:effectExtent l="0" t="0" r="9525" b="9525"/>
            <wp:docPr id="19" name="Рисунок 19" descr="C:\Users\Админ\Desktop\картинки 2\20190220_12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картинки 2\20190220_1216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29" cy="254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69" w:rsidRDefault="004A6A69" w:rsidP="004A6A69">
      <w:pPr>
        <w:tabs>
          <w:tab w:val="left" w:pos="3000"/>
        </w:tabs>
        <w:rPr>
          <w:sz w:val="24"/>
          <w:szCs w:val="24"/>
        </w:rPr>
      </w:pPr>
    </w:p>
    <w:p w:rsidR="00057E7B" w:rsidRDefault="00057E7B" w:rsidP="004A6A69">
      <w:pPr>
        <w:tabs>
          <w:tab w:val="left" w:pos="3000"/>
        </w:tabs>
        <w:rPr>
          <w:sz w:val="24"/>
          <w:szCs w:val="24"/>
        </w:rPr>
      </w:pPr>
    </w:p>
    <w:p w:rsidR="00057E7B" w:rsidRPr="00057E7B" w:rsidRDefault="00057E7B" w:rsidP="00057E7B">
      <w:pPr>
        <w:rPr>
          <w:sz w:val="24"/>
          <w:szCs w:val="24"/>
        </w:rPr>
      </w:pPr>
    </w:p>
    <w:p w:rsidR="00057E7B" w:rsidRDefault="00057E7B" w:rsidP="00057E7B">
      <w:pPr>
        <w:rPr>
          <w:sz w:val="24"/>
          <w:szCs w:val="24"/>
        </w:rPr>
      </w:pPr>
    </w:p>
    <w:p w:rsidR="004A6A69" w:rsidRPr="00057E7B" w:rsidRDefault="00057E7B" w:rsidP="00057E7B">
      <w:pPr>
        <w:tabs>
          <w:tab w:val="left" w:pos="2745"/>
        </w:tabs>
        <w:rPr>
          <w:sz w:val="24"/>
          <w:szCs w:val="24"/>
        </w:rPr>
      </w:pPr>
      <w:r>
        <w:rPr>
          <w:sz w:val="24"/>
          <w:szCs w:val="24"/>
        </w:rPr>
        <w:tab/>
        <w:t>Зав. библиотеки Чалбаева Х.Л.</w:t>
      </w:r>
    </w:p>
    <w:p w:rsidR="004A6A69" w:rsidRPr="004A6A69" w:rsidRDefault="00057E7B" w:rsidP="004A6A69">
      <w:pPr>
        <w:tabs>
          <w:tab w:val="left" w:pos="300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9F6C2ED">
            <wp:extent cx="5572125" cy="2889885"/>
            <wp:effectExtent l="0" t="0" r="952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0D0788B9">
            <wp:extent cx="3035935" cy="3663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07E3DAA5">
            <wp:extent cx="2682240" cy="366395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6A69" w:rsidRPr="004A6A69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1A2" w:rsidRDefault="004601A2" w:rsidP="004A6A69">
      <w:pPr>
        <w:spacing w:after="0" w:line="240" w:lineRule="auto"/>
      </w:pPr>
      <w:r>
        <w:separator/>
      </w:r>
    </w:p>
  </w:endnote>
  <w:endnote w:type="continuationSeparator" w:id="0">
    <w:p w:rsidR="004601A2" w:rsidRDefault="004601A2" w:rsidP="004A6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A69" w:rsidRDefault="004A6A69">
    <w:pPr>
      <w:pStyle w:val="a9"/>
    </w:pPr>
  </w:p>
  <w:p w:rsidR="004A6A69" w:rsidRDefault="004A6A6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1A2" w:rsidRDefault="004601A2" w:rsidP="004A6A69">
      <w:pPr>
        <w:spacing w:after="0" w:line="240" w:lineRule="auto"/>
      </w:pPr>
      <w:r>
        <w:separator/>
      </w:r>
    </w:p>
  </w:footnote>
  <w:footnote w:type="continuationSeparator" w:id="0">
    <w:p w:rsidR="004601A2" w:rsidRDefault="004601A2" w:rsidP="004A6A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77755"/>
    <w:multiLevelType w:val="multilevel"/>
    <w:tmpl w:val="9036F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DA3828"/>
    <w:multiLevelType w:val="multilevel"/>
    <w:tmpl w:val="16A4E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571E26"/>
    <w:multiLevelType w:val="hybridMultilevel"/>
    <w:tmpl w:val="C160F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63E83"/>
    <w:multiLevelType w:val="hybridMultilevel"/>
    <w:tmpl w:val="270C3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9C271A"/>
    <w:multiLevelType w:val="hybridMultilevel"/>
    <w:tmpl w:val="516AB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040533"/>
    <w:multiLevelType w:val="hybridMultilevel"/>
    <w:tmpl w:val="F90AB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811937"/>
    <w:multiLevelType w:val="multilevel"/>
    <w:tmpl w:val="2F0AE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661"/>
    <w:rsid w:val="00057E7B"/>
    <w:rsid w:val="0006200F"/>
    <w:rsid w:val="001D6A21"/>
    <w:rsid w:val="00280D4D"/>
    <w:rsid w:val="004601A2"/>
    <w:rsid w:val="004717E5"/>
    <w:rsid w:val="004A6A69"/>
    <w:rsid w:val="004C7985"/>
    <w:rsid w:val="005F5A65"/>
    <w:rsid w:val="006A39E5"/>
    <w:rsid w:val="006B7722"/>
    <w:rsid w:val="00706E7C"/>
    <w:rsid w:val="007167B3"/>
    <w:rsid w:val="00722F65"/>
    <w:rsid w:val="008B1069"/>
    <w:rsid w:val="00997D8B"/>
    <w:rsid w:val="00A43567"/>
    <w:rsid w:val="00A44F5C"/>
    <w:rsid w:val="00A76661"/>
    <w:rsid w:val="00B206E6"/>
    <w:rsid w:val="00B322A4"/>
    <w:rsid w:val="00BB0CAC"/>
    <w:rsid w:val="00C2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0431D"/>
  <w15:chartTrackingRefBased/>
  <w15:docId w15:val="{15BF4387-A7F8-4FD7-9F62-67C745339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7D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4F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44F5C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4A6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A6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6A69"/>
  </w:style>
  <w:style w:type="paragraph" w:styleId="a9">
    <w:name w:val="footer"/>
    <w:basedOn w:val="a"/>
    <w:link w:val="aa"/>
    <w:uiPriority w:val="99"/>
    <w:unhideWhenUsed/>
    <w:rsid w:val="004A6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6A69"/>
  </w:style>
  <w:style w:type="paragraph" w:styleId="ab">
    <w:name w:val="No Spacing"/>
    <w:uiPriority w:val="1"/>
    <w:qFormat/>
    <w:rsid w:val="00BB0C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5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cp:lastPrinted>2019-03-20T10:24:00Z</cp:lastPrinted>
  <dcterms:created xsi:type="dcterms:W3CDTF">2018-05-03T09:27:00Z</dcterms:created>
  <dcterms:modified xsi:type="dcterms:W3CDTF">2019-03-20T10:36:00Z</dcterms:modified>
</cp:coreProperties>
</file>